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2A3B" w14:textId="77777777" w:rsidR="001C008F" w:rsidRPr="005840AC" w:rsidRDefault="001C008F" w:rsidP="001C008F">
      <w:pPr>
        <w:rPr>
          <w:rFonts w:asciiTheme="majorHAnsi" w:hAnsiTheme="majorHAnsi" w:cstheme="majorHAnsi"/>
        </w:rPr>
      </w:pPr>
      <w:r w:rsidRPr="005840AC">
        <w:rPr>
          <w:rFonts w:asciiTheme="majorHAnsi" w:hAnsiTheme="majorHAnsi" w:cstheme="majorHAnsi"/>
          <w:sz w:val="28"/>
          <w:szCs w:val="28"/>
        </w:rPr>
        <w:t>Algemene voorwaarden </w:t>
      </w:r>
    </w:p>
    <w:p w14:paraId="5635C2B4" w14:textId="46A5513A" w:rsidR="001C008F" w:rsidRPr="005840AC" w:rsidRDefault="001C008F" w:rsidP="001C008F">
      <w:pPr>
        <w:rPr>
          <w:rFonts w:asciiTheme="majorHAnsi" w:hAnsiTheme="majorHAnsi" w:cstheme="majorHAnsi"/>
        </w:rPr>
      </w:pPr>
      <w:r w:rsidRPr="005840AC">
        <w:rPr>
          <w:rFonts w:asciiTheme="majorHAnsi" w:hAnsiTheme="majorHAnsi" w:cstheme="majorHAnsi"/>
        </w:rPr>
        <w:br/>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w:t>
      </w:r>
    </w:p>
    <w:p w14:paraId="7F96AA61" w14:textId="05A39FD1" w:rsidR="001C008F" w:rsidRPr="00691A88" w:rsidRDefault="001C008F" w:rsidP="001C008F">
      <w:pPr>
        <w:rPr>
          <w:rFonts w:asciiTheme="majorHAnsi" w:hAnsiTheme="majorHAnsi" w:cstheme="majorHAnsi"/>
        </w:rPr>
      </w:pPr>
      <w:r w:rsidRPr="00691A88">
        <w:rPr>
          <w:rFonts w:asciiTheme="majorHAnsi" w:hAnsiTheme="majorHAnsi" w:cstheme="majorHAnsi"/>
        </w:rPr>
        <w:t>E-mail:</w:t>
      </w:r>
      <w:r w:rsidR="008E4F57" w:rsidRPr="00691A88">
        <w:rPr>
          <w:rFonts w:asciiTheme="majorHAnsi" w:hAnsiTheme="majorHAnsi" w:cstheme="majorHAnsi"/>
        </w:rPr>
        <w:t xml:space="preserve"> </w:t>
      </w:r>
      <w:hyperlink r:id="rId5" w:history="1">
        <w:r w:rsidR="008E4F57" w:rsidRPr="00691A88">
          <w:rPr>
            <w:rStyle w:val="Hyperlink"/>
            <w:rFonts w:asciiTheme="majorHAnsi" w:hAnsiTheme="majorHAnsi" w:cstheme="majorHAnsi"/>
          </w:rPr>
          <w:t>info@thequiet.nl</w:t>
        </w:r>
      </w:hyperlink>
      <w:r w:rsidR="008E4F57" w:rsidRPr="00691A88">
        <w:rPr>
          <w:rFonts w:asciiTheme="majorHAnsi" w:hAnsiTheme="majorHAnsi" w:cstheme="majorHAnsi"/>
        </w:rPr>
        <w:t xml:space="preserve">  </w:t>
      </w:r>
    </w:p>
    <w:p w14:paraId="4878C8DA" w14:textId="4BB73BBD" w:rsidR="001C008F" w:rsidRPr="008E4F57" w:rsidRDefault="001C008F" w:rsidP="001C008F">
      <w:pPr>
        <w:rPr>
          <w:rFonts w:asciiTheme="majorHAnsi" w:hAnsiTheme="majorHAnsi" w:cstheme="majorHAnsi"/>
          <w:lang w:val="en-US"/>
        </w:rPr>
      </w:pPr>
      <w:r w:rsidRPr="008E4F57">
        <w:rPr>
          <w:rFonts w:asciiTheme="majorHAnsi" w:hAnsiTheme="majorHAnsi" w:cstheme="majorHAnsi"/>
          <w:lang w:val="en-US"/>
        </w:rPr>
        <w:t>Website:</w:t>
      </w:r>
      <w:r w:rsidR="008E4F57">
        <w:rPr>
          <w:rFonts w:asciiTheme="majorHAnsi" w:hAnsiTheme="majorHAnsi" w:cstheme="majorHAnsi"/>
          <w:lang w:val="en-US"/>
        </w:rPr>
        <w:t xml:space="preserve"> </w:t>
      </w:r>
      <w:hyperlink r:id="rId6" w:history="1">
        <w:r w:rsidR="008E4F57" w:rsidRPr="00E2779F">
          <w:rPr>
            <w:rStyle w:val="Hyperlink"/>
            <w:rFonts w:asciiTheme="majorHAnsi" w:hAnsiTheme="majorHAnsi" w:cstheme="majorHAnsi"/>
            <w:lang w:val="en-US"/>
          </w:rPr>
          <w:t>www.thequiet.nl</w:t>
        </w:r>
      </w:hyperlink>
      <w:r w:rsidR="008E4F57">
        <w:rPr>
          <w:rFonts w:asciiTheme="majorHAnsi" w:hAnsiTheme="majorHAnsi" w:cstheme="majorHAnsi"/>
          <w:lang w:val="en-US"/>
        </w:rPr>
        <w:t xml:space="preserve"> </w:t>
      </w:r>
      <w:r w:rsidR="008E4F57" w:rsidRPr="008E4F57">
        <w:rPr>
          <w:rFonts w:asciiTheme="majorHAnsi" w:hAnsiTheme="majorHAnsi" w:cstheme="majorHAnsi"/>
          <w:lang w:val="en-US"/>
        </w:rPr>
        <w:t xml:space="preserve"> </w:t>
      </w:r>
      <w:r w:rsidRPr="008E4F57">
        <w:rPr>
          <w:rFonts w:asciiTheme="majorHAnsi" w:hAnsiTheme="majorHAnsi" w:cstheme="majorHAnsi"/>
          <w:lang w:val="en-US"/>
        </w:rPr>
        <w:br/>
      </w:r>
    </w:p>
    <w:p w14:paraId="1467822B" w14:textId="57404925" w:rsidR="005840AC" w:rsidRDefault="001C008F" w:rsidP="001C008F">
      <w:pPr>
        <w:rPr>
          <w:rFonts w:asciiTheme="majorHAnsi" w:hAnsiTheme="majorHAnsi" w:cstheme="majorHAnsi"/>
        </w:rPr>
      </w:pPr>
      <w:r w:rsidRPr="005840AC">
        <w:rPr>
          <w:rFonts w:asciiTheme="majorHAnsi" w:hAnsiTheme="majorHAnsi" w:cstheme="majorHAnsi"/>
        </w:rPr>
        <w:t>Definities </w:t>
      </w:r>
      <w:r w:rsidRPr="005840AC">
        <w:rPr>
          <w:rFonts w:asciiTheme="majorHAnsi" w:hAnsiTheme="majorHAnsi" w:cstheme="majorHAnsi"/>
        </w:rPr>
        <w:br/>
        <w:t xml:space="preserve">1.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gevestigd te Gulpen onder KvK nr. </w:t>
      </w:r>
      <w:r w:rsidR="00691A88">
        <w:rPr>
          <w:rFonts w:asciiTheme="majorHAnsi" w:hAnsiTheme="majorHAnsi" w:cstheme="majorHAnsi"/>
        </w:rPr>
        <w:t>85236640</w:t>
      </w:r>
      <w:r w:rsidRPr="005840AC">
        <w:rPr>
          <w:rFonts w:asciiTheme="majorHAnsi" w:hAnsiTheme="majorHAnsi" w:cstheme="majorHAnsi"/>
        </w:rPr>
        <w:t xml:space="preserve"> </w:t>
      </w:r>
    </w:p>
    <w:p w14:paraId="05097882" w14:textId="2A146C4B"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2. Klant: degene met wie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een overeenkomst is aangegaan. </w:t>
      </w:r>
    </w:p>
    <w:p w14:paraId="37185489" w14:textId="64B42939"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3. Partijen: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en klant samen. </w:t>
      </w:r>
    </w:p>
    <w:p w14:paraId="5018B436" w14:textId="77777777"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4. Consument: een klant die </w:t>
      </w:r>
      <w:proofErr w:type="gramStart"/>
      <w:r w:rsidRPr="005840AC">
        <w:rPr>
          <w:rFonts w:asciiTheme="majorHAnsi" w:hAnsiTheme="majorHAnsi" w:cstheme="majorHAnsi"/>
        </w:rPr>
        <w:t>tevens</w:t>
      </w:r>
      <w:proofErr w:type="gramEnd"/>
      <w:r w:rsidRPr="005840AC">
        <w:rPr>
          <w:rFonts w:asciiTheme="majorHAnsi" w:hAnsiTheme="majorHAnsi" w:cstheme="majorHAnsi"/>
        </w:rPr>
        <w:t xml:space="preserve"> een individu is en die als privépersoon handelt. </w:t>
      </w:r>
      <w:r w:rsidRPr="005840AC">
        <w:rPr>
          <w:rFonts w:asciiTheme="majorHAnsi" w:hAnsiTheme="majorHAnsi" w:cstheme="majorHAnsi"/>
        </w:rPr>
        <w:br/>
      </w:r>
    </w:p>
    <w:p w14:paraId="7C333F5E" w14:textId="19FD1EF4" w:rsidR="001C008F" w:rsidRPr="005840AC" w:rsidRDefault="001C008F" w:rsidP="001C008F">
      <w:pPr>
        <w:rPr>
          <w:rFonts w:asciiTheme="majorHAnsi" w:hAnsiTheme="majorHAnsi" w:cstheme="majorHAnsi"/>
        </w:rPr>
      </w:pPr>
      <w:r w:rsidRPr="005840AC">
        <w:rPr>
          <w:rFonts w:asciiTheme="majorHAnsi" w:hAnsiTheme="majorHAnsi" w:cstheme="majorHAnsi"/>
        </w:rPr>
        <w:t>Toepasselijkheid algemene voorwaarden </w:t>
      </w:r>
      <w:r w:rsidRPr="005840AC">
        <w:rPr>
          <w:rFonts w:asciiTheme="majorHAnsi" w:hAnsiTheme="majorHAnsi" w:cstheme="majorHAnsi"/>
        </w:rPr>
        <w:br/>
        <w:t xml:space="preserve">1. Deze voorwaarden zijn van toepassing op alle offertes, aanbiedingen, werkzaamheden, bestellingen, overeenkomsten en leveringen van diensten of producten door of namens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w:t>
      </w:r>
    </w:p>
    <w:p w14:paraId="5356AA7B" w14:textId="77777777"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2. Partijen kunnen alleen afwijken van deze voorwaarden als zij dat uitdrukkelijk en schriftelijk zijn overeengekomen. </w:t>
      </w:r>
    </w:p>
    <w:p w14:paraId="5A232F34" w14:textId="77777777" w:rsidR="001C008F" w:rsidRPr="005840AC" w:rsidRDefault="001C008F" w:rsidP="001C008F">
      <w:pPr>
        <w:rPr>
          <w:rFonts w:asciiTheme="majorHAnsi" w:hAnsiTheme="majorHAnsi" w:cstheme="majorHAnsi"/>
        </w:rPr>
      </w:pPr>
      <w:r w:rsidRPr="005840AC">
        <w:rPr>
          <w:rFonts w:asciiTheme="majorHAnsi" w:hAnsiTheme="majorHAnsi" w:cstheme="majorHAnsi"/>
        </w:rPr>
        <w:t>3. Partijen sluiten de toepasselijkheid van aanvullende en/of afwijkende algemene voorwaarden van de klant of van derden uitdrukkelijk uit. </w:t>
      </w:r>
      <w:r w:rsidRPr="005840AC">
        <w:rPr>
          <w:rFonts w:asciiTheme="majorHAnsi" w:hAnsiTheme="majorHAnsi" w:cstheme="majorHAnsi"/>
        </w:rPr>
        <w:br/>
      </w:r>
    </w:p>
    <w:p w14:paraId="35146E4C" w14:textId="5CA47B26" w:rsidR="001C008F" w:rsidRPr="005840AC" w:rsidRDefault="001C008F" w:rsidP="001C008F">
      <w:pPr>
        <w:rPr>
          <w:rFonts w:asciiTheme="majorHAnsi" w:hAnsiTheme="majorHAnsi" w:cstheme="majorHAnsi"/>
        </w:rPr>
      </w:pPr>
      <w:r w:rsidRPr="005840AC">
        <w:rPr>
          <w:rFonts w:asciiTheme="majorHAnsi" w:hAnsiTheme="majorHAnsi" w:cstheme="majorHAnsi"/>
        </w:rPr>
        <w:t>Prijzen </w:t>
      </w:r>
      <w:r w:rsidRPr="005840AC">
        <w:rPr>
          <w:rFonts w:asciiTheme="majorHAnsi" w:hAnsiTheme="majorHAnsi" w:cstheme="majorHAnsi"/>
        </w:rPr>
        <w:br/>
        <w:t xml:space="preserve">1. Alle prijzen die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hanteert zijn in euro's, zijn inclusief btw en exclusief eventuele overige kosten zoals administratiekosten, heffingen en reis-, verzend- of transportkosten, tenzij uitdrukkelijk anders vermeld of anders overeengekomen. </w:t>
      </w:r>
    </w:p>
    <w:p w14:paraId="608830F5" w14:textId="58AEE1D0"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2. Alle prijzen die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hanteert voor zijn diensten en producten, op zijn website of die anderszins kenbaar zijn gemaakt, kan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te allen tijde wijzigen. </w:t>
      </w:r>
    </w:p>
    <w:p w14:paraId="7E706A30" w14:textId="31EA0A51"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3. Partijen komen voor een dienstverlening door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Pr="005840AC">
        <w:rPr>
          <w:rFonts w:asciiTheme="majorHAnsi" w:hAnsiTheme="majorHAnsi" w:cstheme="majorHAnsi"/>
        </w:rPr>
        <w:t xml:space="preserve"> een totaalbedrag als richtprijs overeen, tenzij partijen uitdrukkelijk en schriftelijk een vaste prijs, waarvan niet kan worden afgeweken, zijn overeengekomen. </w:t>
      </w:r>
    </w:p>
    <w:p w14:paraId="4B8B6938" w14:textId="578DE5DF"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4.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is gerechtigd om tot 10% van de richtprijs af te wijken. </w:t>
      </w:r>
    </w:p>
    <w:p w14:paraId="364BD0F5" w14:textId="3503D891"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5.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richtprijs meer dan 10% hoger uit gaat vallen, dient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de klant tijdig te laten weten waarom een hogere prijs gerechtvaardigd is. </w:t>
      </w:r>
    </w:p>
    <w:p w14:paraId="3B3D56A3" w14:textId="34C3910B" w:rsidR="001C008F" w:rsidRPr="005840AC" w:rsidRDefault="001C008F" w:rsidP="001C008F">
      <w:pPr>
        <w:rPr>
          <w:rFonts w:asciiTheme="majorHAnsi" w:hAnsiTheme="majorHAnsi" w:cstheme="majorHAnsi"/>
        </w:rPr>
      </w:pPr>
      <w:r w:rsidRPr="005840AC">
        <w:rPr>
          <w:rFonts w:asciiTheme="majorHAnsi" w:hAnsiTheme="majorHAnsi" w:cstheme="majorHAnsi"/>
        </w:rPr>
        <w:t xml:space="preserve">6.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richtprijs meer dan 10% hoger uit gaat vallen, </w:t>
      </w:r>
      <w:r w:rsidR="00951E13" w:rsidRPr="005840AC">
        <w:rPr>
          <w:rFonts w:asciiTheme="majorHAnsi" w:hAnsiTheme="majorHAnsi" w:cstheme="majorHAnsi"/>
        </w:rPr>
        <w:t>h</w:t>
      </w:r>
      <w:r w:rsidRPr="005840AC">
        <w:rPr>
          <w:rFonts w:asciiTheme="majorHAnsi" w:hAnsiTheme="majorHAnsi" w:cstheme="majorHAnsi"/>
        </w:rPr>
        <w:t>eeft de klant het recht om het deel van de opdracht te laten vervallen, dat boven de richtprijs vermeerderd met 10% uitkomt.</w:t>
      </w:r>
      <w:r w:rsidRPr="005840AC">
        <w:rPr>
          <w:rFonts w:asciiTheme="majorHAnsi" w:hAnsiTheme="majorHAnsi" w:cstheme="majorHAnsi"/>
        </w:rPr>
        <w:br/>
        <w:t xml:space="preserve">7.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heeft het recht de prijzen jaarlijks aan te passen. </w:t>
      </w:r>
    </w:p>
    <w:p w14:paraId="3F13B974" w14:textId="77777777" w:rsidR="00951E13" w:rsidRPr="005840AC" w:rsidRDefault="00951E13" w:rsidP="001C008F">
      <w:pPr>
        <w:rPr>
          <w:rFonts w:asciiTheme="majorHAnsi" w:hAnsiTheme="majorHAnsi" w:cstheme="majorHAnsi"/>
        </w:rPr>
      </w:pPr>
    </w:p>
    <w:p w14:paraId="0BAE4524" w14:textId="77777777" w:rsidR="00951E13" w:rsidRPr="005840AC" w:rsidRDefault="00951E13" w:rsidP="001C008F">
      <w:pPr>
        <w:rPr>
          <w:rFonts w:asciiTheme="majorHAnsi" w:hAnsiTheme="majorHAnsi" w:cstheme="majorHAnsi"/>
        </w:rPr>
      </w:pPr>
    </w:p>
    <w:p w14:paraId="4898258D" w14:textId="138BEEF0" w:rsidR="00951E13" w:rsidRPr="005840AC" w:rsidRDefault="001C008F" w:rsidP="001C008F">
      <w:pPr>
        <w:rPr>
          <w:rFonts w:asciiTheme="majorHAnsi" w:hAnsiTheme="majorHAnsi" w:cstheme="majorHAnsi"/>
        </w:rPr>
      </w:pPr>
      <w:r w:rsidRPr="005840AC">
        <w:rPr>
          <w:rFonts w:asciiTheme="majorHAnsi" w:hAnsiTheme="majorHAnsi" w:cstheme="majorHAnsi"/>
        </w:rPr>
        <w:t>Betalingen en betalingstermijn </w:t>
      </w:r>
      <w:r w:rsidRPr="005840AC">
        <w:rPr>
          <w:rFonts w:asciiTheme="majorHAnsi" w:hAnsiTheme="majorHAnsi" w:cstheme="majorHAnsi"/>
        </w:rPr>
        <w:br/>
        <w:t xml:space="preserve">1.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mag bij het aangaan van de overeenkomst </w:t>
      </w:r>
      <w:r w:rsidR="00951E13" w:rsidRPr="005840AC">
        <w:rPr>
          <w:rFonts w:asciiTheme="majorHAnsi" w:hAnsiTheme="majorHAnsi" w:cstheme="majorHAnsi"/>
        </w:rPr>
        <w:t>e</w:t>
      </w:r>
      <w:r w:rsidRPr="005840AC">
        <w:rPr>
          <w:rFonts w:asciiTheme="majorHAnsi" w:hAnsiTheme="majorHAnsi" w:cstheme="majorHAnsi"/>
        </w:rPr>
        <w:t xml:space="preserve">en aanbetaling tot 50% van het overeengekomen bedrag verlangen. </w:t>
      </w:r>
    </w:p>
    <w:p w14:paraId="43738629" w14:textId="1B6EDDC6" w:rsidR="00951E13" w:rsidRPr="005840AC" w:rsidRDefault="001C008F" w:rsidP="001C008F">
      <w:pPr>
        <w:rPr>
          <w:rFonts w:asciiTheme="majorHAnsi" w:hAnsiTheme="majorHAnsi" w:cstheme="majorHAnsi"/>
        </w:rPr>
      </w:pPr>
      <w:r w:rsidRPr="005840AC">
        <w:rPr>
          <w:rFonts w:asciiTheme="majorHAnsi" w:hAnsiTheme="majorHAnsi" w:cstheme="majorHAnsi"/>
        </w:rPr>
        <w:t>2. De klant dient betalingen achteraf binnen 1</w:t>
      </w:r>
      <w:r w:rsidR="00951E13" w:rsidRPr="005840AC">
        <w:rPr>
          <w:rFonts w:asciiTheme="majorHAnsi" w:hAnsiTheme="majorHAnsi" w:cstheme="majorHAnsi"/>
        </w:rPr>
        <w:t>4</w:t>
      </w:r>
      <w:r w:rsidRPr="005840AC">
        <w:rPr>
          <w:rFonts w:asciiTheme="majorHAnsi" w:hAnsiTheme="majorHAnsi" w:cstheme="majorHAnsi"/>
        </w:rPr>
        <w:t xml:space="preserve"> dag</w:t>
      </w:r>
      <w:r w:rsidR="00951E13" w:rsidRPr="005840AC">
        <w:rPr>
          <w:rFonts w:asciiTheme="majorHAnsi" w:hAnsiTheme="majorHAnsi" w:cstheme="majorHAnsi"/>
        </w:rPr>
        <w:t>en</w:t>
      </w:r>
      <w:r w:rsidRPr="005840AC">
        <w:rPr>
          <w:rFonts w:asciiTheme="majorHAnsi" w:hAnsiTheme="majorHAnsi" w:cstheme="majorHAnsi"/>
        </w:rPr>
        <w:t xml:space="preserve"> na levering te hebben voldaan. </w:t>
      </w:r>
    </w:p>
    <w:p w14:paraId="20033F9B" w14:textId="6DF1B372"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3. Betalingstermijnen worden beschouwd als fatale betalingstermijnen. Dat betekent dat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klant het </w:t>
      </w:r>
      <w:r w:rsidR="00951E13" w:rsidRPr="005840AC">
        <w:rPr>
          <w:rFonts w:asciiTheme="majorHAnsi" w:hAnsiTheme="majorHAnsi" w:cstheme="majorHAnsi"/>
        </w:rPr>
        <w:t>overeengekomen</w:t>
      </w:r>
      <w:r w:rsidRPr="005840AC">
        <w:rPr>
          <w:rFonts w:asciiTheme="majorHAnsi" w:hAnsiTheme="majorHAnsi" w:cstheme="majorHAnsi"/>
        </w:rPr>
        <w:t xml:space="preserve"> bedrag niet uiterlijk op de laatste dag van de betalingstermijn heeft voldaan, hij van rechtswege in verzuim en in gebreke is, zonder dat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de klant een aanmaning ho</w:t>
      </w:r>
      <w:r w:rsidR="00951E13" w:rsidRPr="005840AC">
        <w:rPr>
          <w:rFonts w:asciiTheme="majorHAnsi" w:hAnsiTheme="majorHAnsi" w:cstheme="majorHAnsi"/>
        </w:rPr>
        <w:t>e</w:t>
      </w:r>
      <w:r w:rsidRPr="005840AC">
        <w:rPr>
          <w:rFonts w:asciiTheme="majorHAnsi" w:hAnsiTheme="majorHAnsi" w:cstheme="majorHAnsi"/>
        </w:rPr>
        <w:t xml:space="preserve">ft te sturen c.q. in gebreke hoeft te stellen. </w:t>
      </w:r>
    </w:p>
    <w:p w14:paraId="57D9C525" w14:textId="3B17426D" w:rsidR="00951E13" w:rsidRPr="005840AC" w:rsidRDefault="001C008F" w:rsidP="001C008F">
      <w:pPr>
        <w:rPr>
          <w:rFonts w:asciiTheme="majorHAnsi" w:hAnsiTheme="majorHAnsi" w:cstheme="majorHAnsi"/>
        </w:rPr>
      </w:pPr>
      <w:r w:rsidRPr="005840AC">
        <w:rPr>
          <w:rFonts w:asciiTheme="majorHAnsi" w:hAnsiTheme="majorHAnsi" w:cstheme="majorHAnsi"/>
        </w:rPr>
        <w:lastRenderedPageBreak/>
        <w:t xml:space="preserve">4.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behoudt zich het recht voor om een levering afhankelijk te stellen van onmiddellijke betaling dan wel een zekerheidstelling te eisen voor het totale bedrag van de diensten of producten. </w:t>
      </w:r>
    </w:p>
    <w:p w14:paraId="0D5BC697" w14:textId="77777777" w:rsidR="00951E13" w:rsidRPr="005840AC" w:rsidRDefault="001C008F" w:rsidP="001C008F">
      <w:pPr>
        <w:rPr>
          <w:rFonts w:asciiTheme="majorHAnsi" w:hAnsiTheme="majorHAnsi" w:cstheme="majorHAnsi"/>
        </w:rPr>
      </w:pPr>
      <w:r w:rsidRPr="005840AC">
        <w:rPr>
          <w:rFonts w:asciiTheme="majorHAnsi" w:hAnsiTheme="majorHAnsi" w:cstheme="majorHAnsi"/>
        </w:rPr>
        <w:br/>
        <w:t>Betalingen en betalingstermijn</w:t>
      </w:r>
      <w:r w:rsidRPr="005840AC">
        <w:rPr>
          <w:rFonts w:asciiTheme="majorHAnsi" w:hAnsiTheme="majorHAnsi" w:cstheme="majorHAnsi"/>
        </w:rPr>
        <w:br/>
        <w:t xml:space="preserve">1. Producten worden direct afgerekend. </w:t>
      </w:r>
    </w:p>
    <w:p w14:paraId="68155617" w14:textId="15DA1FF4"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2.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mag bij het aangaan van de overeenkomst </w:t>
      </w:r>
      <w:proofErr w:type="gramStart"/>
      <w:r w:rsidRPr="005840AC">
        <w:rPr>
          <w:rFonts w:asciiTheme="majorHAnsi" w:hAnsiTheme="majorHAnsi" w:cstheme="majorHAnsi"/>
        </w:rPr>
        <w:t>betreffende</w:t>
      </w:r>
      <w:proofErr w:type="gramEnd"/>
      <w:r w:rsidRPr="005840AC">
        <w:rPr>
          <w:rFonts w:asciiTheme="majorHAnsi" w:hAnsiTheme="majorHAnsi" w:cstheme="majorHAnsi"/>
        </w:rPr>
        <w:t xml:space="preserve"> </w:t>
      </w:r>
      <w:r w:rsidR="00951E13" w:rsidRPr="005840AC">
        <w:rPr>
          <w:rFonts w:asciiTheme="majorHAnsi" w:hAnsiTheme="majorHAnsi" w:cstheme="majorHAnsi"/>
        </w:rPr>
        <w:t>ee</w:t>
      </w:r>
      <w:r w:rsidRPr="005840AC">
        <w:rPr>
          <w:rFonts w:asciiTheme="majorHAnsi" w:hAnsiTheme="majorHAnsi" w:cstheme="majorHAnsi"/>
        </w:rPr>
        <w:t xml:space="preserve">n dienst </w:t>
      </w:r>
      <w:r w:rsidR="00951E13" w:rsidRPr="005840AC">
        <w:rPr>
          <w:rFonts w:asciiTheme="majorHAnsi" w:hAnsiTheme="majorHAnsi" w:cstheme="majorHAnsi"/>
        </w:rPr>
        <w:t>e</w:t>
      </w:r>
      <w:r w:rsidRPr="005840AC">
        <w:rPr>
          <w:rFonts w:asciiTheme="majorHAnsi" w:hAnsiTheme="majorHAnsi" w:cstheme="majorHAnsi"/>
        </w:rPr>
        <w:t xml:space="preserve">en aanbetaling tot 50% van het overeengekomen bedrag verlangen. </w:t>
      </w:r>
    </w:p>
    <w:p w14:paraId="021E4875" w14:textId="1E8A97B1"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3. De klant moet declaraties binnen 1 dag na factuurdatum aan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betalen, tenzij partijen hierover andere afspraken hebben gemaakt of op de factuur een andere betaaltermijn vermeld staat. </w:t>
      </w:r>
    </w:p>
    <w:p w14:paraId="2CA53F77" w14:textId="4492B545"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4. Betalingstermijnen worden beschouwd als fatale betalingstermijnen. Dat betekent dat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klant bet overeengekomen bedrag niet uiterlijk op de laatste dag van de betalingstermijn heeft voldaan, hij van rechtswege in verzuim en in gebreke is, zonder dat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de klant een aanmaning hoeft te sturen c.q. in gebreke hoeft te stellen. </w:t>
      </w:r>
    </w:p>
    <w:p w14:paraId="109EB7A8" w14:textId="07B9FC3B"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5.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Pr>
          <w:rFonts w:asciiTheme="majorHAnsi" w:hAnsiTheme="majorHAnsi" w:cstheme="majorHAnsi"/>
        </w:rPr>
        <w:t xml:space="preserve"> </w:t>
      </w:r>
      <w:r w:rsidRPr="005840AC">
        <w:rPr>
          <w:rFonts w:asciiTheme="majorHAnsi" w:hAnsiTheme="majorHAnsi" w:cstheme="majorHAnsi"/>
        </w:rPr>
        <w:t xml:space="preserve">behoudt zich het recht voor om een levering afhankelijk te stellen van onmiddellijke betaling dan wel </w:t>
      </w:r>
      <w:r w:rsidR="00951E13" w:rsidRPr="005840AC">
        <w:rPr>
          <w:rFonts w:asciiTheme="majorHAnsi" w:hAnsiTheme="majorHAnsi" w:cstheme="majorHAnsi"/>
        </w:rPr>
        <w:t>e</w:t>
      </w:r>
      <w:r w:rsidRPr="005840AC">
        <w:rPr>
          <w:rFonts w:asciiTheme="majorHAnsi" w:hAnsiTheme="majorHAnsi" w:cstheme="majorHAnsi"/>
        </w:rPr>
        <w:t>en zekerheidstelling te eisen voor het totale bedrag van de dienst. </w:t>
      </w:r>
    </w:p>
    <w:p w14:paraId="7717677E" w14:textId="0838A9D5" w:rsidR="00951E13" w:rsidRPr="005840AC" w:rsidRDefault="001C008F" w:rsidP="001C008F">
      <w:pPr>
        <w:rPr>
          <w:rFonts w:asciiTheme="majorHAnsi" w:hAnsiTheme="majorHAnsi" w:cstheme="majorHAnsi"/>
        </w:rPr>
      </w:pPr>
      <w:r w:rsidRPr="005840AC">
        <w:rPr>
          <w:rFonts w:asciiTheme="majorHAnsi" w:hAnsiTheme="majorHAnsi" w:cstheme="majorHAnsi"/>
        </w:rPr>
        <w:br/>
        <w:t>Gevolgen niet tijdig betalen </w:t>
      </w:r>
      <w:r w:rsidRPr="005840AC">
        <w:rPr>
          <w:rFonts w:asciiTheme="majorHAnsi" w:hAnsiTheme="majorHAnsi" w:cstheme="majorHAnsi"/>
        </w:rPr>
        <w:br/>
        <w:t xml:space="preserve">1. Betaalt de klant niet binnen de overeengekomen termijn, dan is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gerechtigd de wettelijke rente van 2% per maand voor niet-handelstransacties in rekening te brengen vanaf de dag dat de klant in verzuim is, waarbij een gedeelte van een maand voor een hele maand wordt gerekend. </w:t>
      </w:r>
    </w:p>
    <w:p w14:paraId="523908E9" w14:textId="42B3E9D9"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2. Wanneer de klant in verzuim is, is hij bovendien buitengerechtelijke incassokosten en eventuele schadevergoeding verschuldigd aan </w:t>
      </w:r>
      <w:r w:rsidR="002736D5">
        <w:rPr>
          <w:rFonts w:asciiTheme="majorHAnsi" w:hAnsiTheme="majorHAnsi" w:cstheme="majorHAnsi"/>
        </w:rPr>
        <w:t xml:space="preserve">The </w:t>
      </w:r>
      <w:proofErr w:type="spellStart"/>
      <w:r w:rsidR="002736D5">
        <w:rPr>
          <w:rFonts w:asciiTheme="majorHAnsi" w:hAnsiTheme="majorHAnsi" w:cstheme="majorHAnsi"/>
        </w:rPr>
        <w:t>Quiet</w:t>
      </w:r>
      <w:proofErr w:type="spellEnd"/>
      <w:r w:rsidRPr="005840AC">
        <w:rPr>
          <w:rFonts w:asciiTheme="majorHAnsi" w:hAnsiTheme="majorHAnsi" w:cstheme="majorHAnsi"/>
        </w:rPr>
        <w:t xml:space="preserve">. </w:t>
      </w:r>
    </w:p>
    <w:p w14:paraId="63B29A1A" w14:textId="77777777"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3. De incassokosten worden berekend aan de hand van het Besluit vergoeding voor buitengerechtelijke incassokosten. </w:t>
      </w:r>
    </w:p>
    <w:p w14:paraId="7787D743" w14:textId="785F7E14"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4. Wanneer de klant niet tijdig betaalt, mag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zijn verplichtingen opschorten totdat de klant aan zijn betalingsverplichting heeft voldaan. </w:t>
      </w:r>
    </w:p>
    <w:p w14:paraId="6B08AFAF" w14:textId="54A75B54"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5. In geval van liquidatie, faillissement, beslag of surseance van betaling aan de zijde van de klant, zijn de vorderingen van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sidRPr="005840AC">
        <w:rPr>
          <w:rFonts w:asciiTheme="majorHAnsi" w:hAnsiTheme="majorHAnsi" w:cstheme="majorHAnsi"/>
        </w:rPr>
        <w:t xml:space="preserve"> </w:t>
      </w:r>
      <w:r w:rsidRPr="005840AC">
        <w:rPr>
          <w:rFonts w:asciiTheme="majorHAnsi" w:hAnsiTheme="majorHAnsi" w:cstheme="majorHAnsi"/>
        </w:rPr>
        <w:t xml:space="preserve">op de klant onmiddellijk </w:t>
      </w:r>
      <w:r w:rsidR="00951E13" w:rsidRPr="005840AC">
        <w:rPr>
          <w:rFonts w:asciiTheme="majorHAnsi" w:hAnsiTheme="majorHAnsi" w:cstheme="majorHAnsi"/>
        </w:rPr>
        <w:t>opeisbaar</w:t>
      </w:r>
      <w:r w:rsidRPr="005840AC">
        <w:rPr>
          <w:rFonts w:asciiTheme="majorHAnsi" w:hAnsiTheme="majorHAnsi" w:cstheme="majorHAnsi"/>
        </w:rPr>
        <w:t xml:space="preserve">. </w:t>
      </w:r>
    </w:p>
    <w:p w14:paraId="4EF8DF35" w14:textId="625DF87A"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6. Weigert de klant zijn medewerking aan de uitvoering van de overeenkomst door </w:t>
      </w:r>
      <w:r w:rsidR="005840AC">
        <w:rPr>
          <w:rFonts w:asciiTheme="majorHAnsi" w:hAnsiTheme="majorHAnsi" w:cstheme="majorHAnsi"/>
        </w:rPr>
        <w:t xml:space="preserve">The </w:t>
      </w:r>
      <w:proofErr w:type="spellStart"/>
      <w:r w:rsidR="005840AC">
        <w:rPr>
          <w:rFonts w:asciiTheme="majorHAnsi" w:hAnsiTheme="majorHAnsi" w:cstheme="majorHAnsi"/>
        </w:rPr>
        <w:t>Quiet</w:t>
      </w:r>
      <w:proofErr w:type="spellEnd"/>
      <w:r w:rsidR="005840AC">
        <w:rPr>
          <w:rFonts w:asciiTheme="majorHAnsi" w:hAnsiTheme="majorHAnsi" w:cstheme="majorHAnsi"/>
        </w:rPr>
        <w:t>.</w:t>
      </w:r>
      <w:r w:rsidRPr="005840AC">
        <w:rPr>
          <w:rFonts w:asciiTheme="majorHAnsi" w:hAnsiTheme="majorHAnsi" w:cstheme="majorHAnsi"/>
        </w:rPr>
        <w:t xml:space="preserve"> </w:t>
      </w:r>
      <w:r w:rsidR="00951E13" w:rsidRPr="005840AC">
        <w:rPr>
          <w:rFonts w:asciiTheme="majorHAnsi" w:hAnsiTheme="majorHAnsi" w:cstheme="majorHAnsi"/>
        </w:rPr>
        <w:t>Dan</w:t>
      </w:r>
      <w:r w:rsidRPr="005840AC">
        <w:rPr>
          <w:rFonts w:asciiTheme="majorHAnsi" w:hAnsiTheme="majorHAnsi" w:cstheme="majorHAnsi"/>
        </w:rPr>
        <w:t xml:space="preserve"> is hij nog steeds verplicht de afgesproken prijs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te betalen. </w:t>
      </w:r>
    </w:p>
    <w:p w14:paraId="2A3CB8B0" w14:textId="77777777" w:rsidR="00951E13" w:rsidRPr="005840AC" w:rsidRDefault="00951E13" w:rsidP="001C008F">
      <w:pPr>
        <w:rPr>
          <w:rFonts w:asciiTheme="majorHAnsi" w:hAnsiTheme="majorHAnsi" w:cstheme="majorHAnsi"/>
        </w:rPr>
      </w:pPr>
    </w:p>
    <w:p w14:paraId="56BC67FF" w14:textId="3AA3EDAB" w:rsidR="00951E13" w:rsidRPr="005840AC" w:rsidRDefault="001C008F" w:rsidP="001C008F">
      <w:pPr>
        <w:rPr>
          <w:rFonts w:asciiTheme="majorHAnsi" w:hAnsiTheme="majorHAnsi" w:cstheme="majorHAnsi"/>
        </w:rPr>
      </w:pPr>
      <w:r w:rsidRPr="005840AC">
        <w:rPr>
          <w:rFonts w:asciiTheme="majorHAnsi" w:hAnsiTheme="majorHAnsi" w:cstheme="majorHAnsi"/>
        </w:rPr>
        <w:t>Recht van reclame </w:t>
      </w:r>
      <w:r w:rsidRPr="005840AC">
        <w:rPr>
          <w:rFonts w:asciiTheme="majorHAnsi" w:hAnsiTheme="majorHAnsi" w:cstheme="majorHAnsi"/>
        </w:rPr>
        <w:br/>
        <w:t xml:space="preserve">1. Zodra de klant in verzuim is, is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gerechtigd het recht van reclame in te roepen ten aanzien van de onbetaalde aan de klant geleverde producten. </w:t>
      </w:r>
    </w:p>
    <w:p w14:paraId="1EB2CA16" w14:textId="0FC49094"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2.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roept het recht van reclame in door middel van </w:t>
      </w:r>
      <w:r w:rsidR="00951E13" w:rsidRPr="005840AC">
        <w:rPr>
          <w:rFonts w:asciiTheme="majorHAnsi" w:hAnsiTheme="majorHAnsi" w:cstheme="majorHAnsi"/>
        </w:rPr>
        <w:t>e</w:t>
      </w:r>
      <w:r w:rsidRPr="005840AC">
        <w:rPr>
          <w:rFonts w:asciiTheme="majorHAnsi" w:hAnsiTheme="majorHAnsi" w:cstheme="majorHAnsi"/>
        </w:rPr>
        <w:t xml:space="preserve">en schriftelijke of elektronische mededeling. </w:t>
      </w:r>
    </w:p>
    <w:p w14:paraId="2119D572" w14:textId="16E64581" w:rsidR="00951E13" w:rsidRPr="005840AC" w:rsidRDefault="001C008F" w:rsidP="001C008F">
      <w:pPr>
        <w:rPr>
          <w:rFonts w:asciiTheme="majorHAnsi" w:hAnsiTheme="majorHAnsi" w:cstheme="majorHAnsi"/>
        </w:rPr>
      </w:pPr>
      <w:r w:rsidRPr="005840AC">
        <w:rPr>
          <w:rFonts w:asciiTheme="majorHAnsi" w:hAnsiTheme="majorHAnsi" w:cstheme="majorHAnsi"/>
        </w:rPr>
        <w:t xml:space="preserve">3. Zodra de klant op de hoogte is gesteld van </w:t>
      </w:r>
      <w:r w:rsidR="00793B86" w:rsidRPr="005840AC">
        <w:rPr>
          <w:rFonts w:asciiTheme="majorHAnsi" w:hAnsiTheme="majorHAnsi" w:cstheme="majorHAnsi"/>
        </w:rPr>
        <w:t>h</w:t>
      </w:r>
      <w:r w:rsidRPr="005840AC">
        <w:rPr>
          <w:rFonts w:asciiTheme="majorHAnsi" w:hAnsiTheme="majorHAnsi" w:cstheme="majorHAnsi"/>
        </w:rPr>
        <w:t xml:space="preserve">et ingeroepen recht van reclame, dient de klant de producten waar dit recht betrekking op heeft, onmiddellijk te retourneren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tenzij partijen hierover andere afspraken maken. </w:t>
      </w:r>
    </w:p>
    <w:p w14:paraId="5F365396" w14:textId="77777777" w:rsidR="00951E13" w:rsidRPr="005840AC" w:rsidRDefault="001C008F" w:rsidP="001C008F">
      <w:pPr>
        <w:rPr>
          <w:rFonts w:asciiTheme="majorHAnsi" w:hAnsiTheme="majorHAnsi" w:cstheme="majorHAnsi"/>
        </w:rPr>
      </w:pPr>
      <w:r w:rsidRPr="005840AC">
        <w:rPr>
          <w:rFonts w:asciiTheme="majorHAnsi" w:hAnsiTheme="majorHAnsi" w:cstheme="majorHAnsi"/>
        </w:rPr>
        <w:t>4. De kosten voor het terughalen of -brengen van de producten komen voor rekening van de klant. </w:t>
      </w:r>
    </w:p>
    <w:p w14:paraId="2F9E30C7" w14:textId="77777777" w:rsidR="0028763B" w:rsidRDefault="0028763B" w:rsidP="001C008F">
      <w:pPr>
        <w:rPr>
          <w:rFonts w:asciiTheme="majorHAnsi" w:hAnsiTheme="majorHAnsi" w:cstheme="majorHAnsi"/>
        </w:rPr>
      </w:pPr>
    </w:p>
    <w:p w14:paraId="1B4FCE65" w14:textId="1B052662" w:rsidR="00793B86" w:rsidRPr="005840AC" w:rsidRDefault="001C008F" w:rsidP="001C008F">
      <w:pPr>
        <w:rPr>
          <w:rFonts w:asciiTheme="majorHAnsi" w:hAnsiTheme="majorHAnsi" w:cstheme="majorHAnsi"/>
        </w:rPr>
      </w:pPr>
      <w:r w:rsidRPr="005840AC">
        <w:rPr>
          <w:rFonts w:asciiTheme="majorHAnsi" w:hAnsiTheme="majorHAnsi" w:cstheme="majorHAnsi"/>
        </w:rPr>
        <w:lastRenderedPageBreak/>
        <w:br/>
        <w:t>Herroepingsrecht </w:t>
      </w:r>
      <w:r w:rsidRPr="005840AC">
        <w:rPr>
          <w:rFonts w:asciiTheme="majorHAnsi" w:hAnsiTheme="majorHAnsi" w:cstheme="majorHAnsi"/>
        </w:rPr>
        <w:br/>
        <w:t xml:space="preserve">1. Een consument kan </w:t>
      </w:r>
      <w:r w:rsidR="00793B86" w:rsidRPr="005840AC">
        <w:rPr>
          <w:rFonts w:asciiTheme="majorHAnsi" w:hAnsiTheme="majorHAnsi" w:cstheme="majorHAnsi"/>
        </w:rPr>
        <w:t>ee</w:t>
      </w:r>
      <w:r w:rsidRPr="005840AC">
        <w:rPr>
          <w:rFonts w:asciiTheme="majorHAnsi" w:hAnsiTheme="majorHAnsi" w:cstheme="majorHAnsi"/>
        </w:rPr>
        <w:t xml:space="preserve">n online aankoop gedurende </w:t>
      </w:r>
      <w:r w:rsidR="00793B86" w:rsidRPr="005840AC">
        <w:rPr>
          <w:rFonts w:asciiTheme="majorHAnsi" w:hAnsiTheme="majorHAnsi" w:cstheme="majorHAnsi"/>
        </w:rPr>
        <w:t>e</w:t>
      </w:r>
      <w:r w:rsidRPr="005840AC">
        <w:rPr>
          <w:rFonts w:asciiTheme="majorHAnsi" w:hAnsiTheme="majorHAnsi" w:cstheme="majorHAnsi"/>
        </w:rPr>
        <w:t xml:space="preserve">en bedenktijd van 14 dagen zonder opgave van reden ontbinden op voorwaarde dat: </w:t>
      </w:r>
    </w:p>
    <w:p w14:paraId="295E897F" w14:textId="4B199FD0"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product niet is gebruikt </w:t>
      </w:r>
    </w:p>
    <w:p w14:paraId="2A8684CB" w14:textId="06CE9848"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geen product is dat snel kan bederven, zoals voedsel of bloemen </w:t>
      </w:r>
    </w:p>
    <w:p w14:paraId="11FAA5E5" w14:textId="35CB57F9"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geen product is dat speciaal voor de consument op maat is gemaakt of aangepast </w:t>
      </w:r>
    </w:p>
    <w:p w14:paraId="3D4991F2" w14:textId="31B51A33"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geen product is dat niet kan worden teruggestuurd om hygiënische redenen (ondergoed, badkleding, enz.) </w:t>
      </w:r>
    </w:p>
    <w:p w14:paraId="25EC229B" w14:textId="1AF236DC"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De</w:t>
      </w:r>
      <w:r w:rsidR="001C008F" w:rsidRPr="005840AC">
        <w:rPr>
          <w:rFonts w:asciiTheme="majorHAnsi" w:hAnsiTheme="majorHAnsi" w:cstheme="majorHAnsi"/>
        </w:rPr>
        <w:t xml:space="preserve"> verzegeling nog intact is, indien het gaat om gegevensdragers met digitale inhoud (dvd's, cd's, </w:t>
      </w:r>
      <w:r w:rsidRPr="005840AC">
        <w:rPr>
          <w:rFonts w:asciiTheme="majorHAnsi" w:hAnsiTheme="majorHAnsi" w:cstheme="majorHAnsi"/>
        </w:rPr>
        <w:t>e</w:t>
      </w:r>
      <w:r w:rsidR="001C008F" w:rsidRPr="005840AC">
        <w:rPr>
          <w:rFonts w:asciiTheme="majorHAnsi" w:hAnsiTheme="majorHAnsi" w:cstheme="majorHAnsi"/>
        </w:rPr>
        <w:t>tc.)</w:t>
      </w:r>
    </w:p>
    <w:p w14:paraId="626A3371" w14:textId="0A8C2CC7" w:rsidR="00793B86" w:rsidRPr="005840AC" w:rsidRDefault="001C008F" w:rsidP="00793B86">
      <w:pPr>
        <w:pStyle w:val="Lijstalinea"/>
        <w:numPr>
          <w:ilvl w:val="0"/>
          <w:numId w:val="1"/>
        </w:numPr>
        <w:rPr>
          <w:rFonts w:asciiTheme="majorHAnsi" w:hAnsiTheme="majorHAnsi" w:cstheme="majorHAnsi"/>
        </w:rPr>
      </w:pPr>
      <w:r w:rsidRPr="005840AC">
        <w:rPr>
          <w:rFonts w:asciiTheme="majorHAnsi" w:hAnsiTheme="majorHAnsi" w:cstheme="majorHAnsi"/>
        </w:rPr>
        <w:t xml:space="preserve"> </w:t>
      </w:r>
      <w:r w:rsidR="00793B86" w:rsidRPr="005840AC">
        <w:rPr>
          <w:rFonts w:asciiTheme="majorHAnsi" w:hAnsiTheme="majorHAnsi" w:cstheme="majorHAnsi"/>
        </w:rPr>
        <w:t>Het</w:t>
      </w:r>
      <w:r w:rsidRPr="005840AC">
        <w:rPr>
          <w:rFonts w:asciiTheme="majorHAnsi" w:hAnsiTheme="majorHAnsi" w:cstheme="majorHAnsi"/>
        </w:rPr>
        <w:t xml:space="preserve"> product of dienst geen logies, reis, restaurant bedrijf, vervoer, cateringopdracht of vorm van vrijetijdsbesteding betreft </w:t>
      </w:r>
    </w:p>
    <w:p w14:paraId="1C8B5A8D" w14:textId="5FF6CA7B"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product geen los tijdschrift of losse krant is </w:t>
      </w:r>
    </w:p>
    <w:p w14:paraId="7023ABE6" w14:textId="0A4CB696"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 geen</w:t>
      </w:r>
      <w:r w:rsidR="001C008F" w:rsidRPr="005840AC">
        <w:rPr>
          <w:rFonts w:asciiTheme="majorHAnsi" w:hAnsiTheme="majorHAnsi" w:cstheme="majorHAnsi"/>
        </w:rPr>
        <w:t xml:space="preserve"> (opdracht tot) spoedreparatie betreft </w:t>
      </w:r>
    </w:p>
    <w:p w14:paraId="7BF3B1FF" w14:textId="5197D07A"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geen weddenschappen en/of loterijen betreft </w:t>
      </w:r>
    </w:p>
    <w:p w14:paraId="6363EE8A" w14:textId="67F46ECA"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De</w:t>
      </w:r>
      <w:r w:rsidR="001C008F" w:rsidRPr="005840AC">
        <w:rPr>
          <w:rFonts w:asciiTheme="majorHAnsi" w:hAnsiTheme="majorHAnsi" w:cstheme="majorHAnsi"/>
        </w:rPr>
        <w:t xml:space="preserve"> consument niet heeft afgezien van zijn herroepingsrecht </w:t>
      </w:r>
    </w:p>
    <w:p w14:paraId="576CF363" w14:textId="0B1A481A" w:rsidR="00793B86" w:rsidRPr="005840AC" w:rsidRDefault="00793B86" w:rsidP="00793B86">
      <w:pPr>
        <w:pStyle w:val="Lijstalinea"/>
        <w:numPr>
          <w:ilvl w:val="0"/>
          <w:numId w:val="1"/>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geen dienst betreft die met instemming van de klant volledig worden uitgevoerd binnen de 14 kalenderdagen bedenktijd en waarbij de klant uitdrukkelijk om de heeft verklaard van het herroepingsrecht af te zien </w:t>
      </w:r>
    </w:p>
    <w:p w14:paraId="30A52D43" w14:textId="77777777"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2. De bedenktijd van 14 dagen zoals in lid 1 genoemd, vangt aan: </w:t>
      </w:r>
    </w:p>
    <w:p w14:paraId="0B68AA74" w14:textId="56526D52" w:rsidR="00793B86" w:rsidRPr="005840AC" w:rsidRDefault="00793B86" w:rsidP="00793B86">
      <w:pPr>
        <w:pStyle w:val="Lijstalinea"/>
        <w:numPr>
          <w:ilvl w:val="0"/>
          <w:numId w:val="3"/>
        </w:numPr>
        <w:rPr>
          <w:rFonts w:asciiTheme="majorHAnsi" w:hAnsiTheme="majorHAnsi" w:cstheme="majorHAnsi"/>
        </w:rPr>
      </w:pPr>
      <w:r w:rsidRPr="005840AC">
        <w:rPr>
          <w:rFonts w:asciiTheme="majorHAnsi" w:hAnsiTheme="majorHAnsi" w:cstheme="majorHAnsi"/>
        </w:rPr>
        <w:t>Op</w:t>
      </w:r>
      <w:r w:rsidR="001C008F" w:rsidRPr="005840AC">
        <w:rPr>
          <w:rFonts w:asciiTheme="majorHAnsi" w:hAnsiTheme="majorHAnsi" w:cstheme="majorHAnsi"/>
        </w:rPr>
        <w:t xml:space="preserve"> de dag nadat de consument het laatste </w:t>
      </w:r>
      <w:r w:rsidRPr="005840AC">
        <w:rPr>
          <w:rFonts w:asciiTheme="majorHAnsi" w:hAnsiTheme="majorHAnsi" w:cstheme="majorHAnsi"/>
        </w:rPr>
        <w:t>product</w:t>
      </w:r>
      <w:r w:rsidR="001C008F" w:rsidRPr="005840AC">
        <w:rPr>
          <w:rFonts w:asciiTheme="majorHAnsi" w:hAnsiTheme="majorHAnsi" w:cstheme="majorHAnsi"/>
        </w:rPr>
        <w:t xml:space="preserve"> of onderdeel heeft ontvangen van 1 bestelling </w:t>
      </w:r>
    </w:p>
    <w:p w14:paraId="7B7E09F9" w14:textId="24F3A3C8" w:rsidR="00793B86" w:rsidRPr="005840AC" w:rsidRDefault="00793B86" w:rsidP="00793B86">
      <w:pPr>
        <w:pStyle w:val="Lijstalinea"/>
        <w:numPr>
          <w:ilvl w:val="0"/>
          <w:numId w:val="3"/>
        </w:numPr>
        <w:rPr>
          <w:rFonts w:asciiTheme="majorHAnsi" w:hAnsiTheme="majorHAnsi" w:cstheme="majorHAnsi"/>
        </w:rPr>
      </w:pPr>
      <w:r w:rsidRPr="005840AC">
        <w:rPr>
          <w:rFonts w:asciiTheme="majorHAnsi" w:hAnsiTheme="majorHAnsi" w:cstheme="majorHAnsi"/>
        </w:rPr>
        <w:t>Zodra</w:t>
      </w:r>
      <w:r w:rsidR="001C008F" w:rsidRPr="005840AC">
        <w:rPr>
          <w:rFonts w:asciiTheme="majorHAnsi" w:hAnsiTheme="majorHAnsi" w:cstheme="majorHAnsi"/>
        </w:rPr>
        <w:t xml:space="preserve"> de consument de overeenkomst levering van de dienst heeft gesloten </w:t>
      </w:r>
    </w:p>
    <w:p w14:paraId="2F0F58E6" w14:textId="4F299C1C" w:rsidR="00793B86" w:rsidRPr="005840AC" w:rsidRDefault="00793B86" w:rsidP="00793B86">
      <w:pPr>
        <w:pStyle w:val="Lijstalinea"/>
        <w:numPr>
          <w:ilvl w:val="0"/>
          <w:numId w:val="3"/>
        </w:numPr>
        <w:rPr>
          <w:rFonts w:asciiTheme="majorHAnsi" w:hAnsiTheme="majorHAnsi" w:cstheme="majorHAnsi"/>
        </w:rPr>
      </w:pPr>
      <w:r w:rsidRPr="005840AC">
        <w:rPr>
          <w:rFonts w:asciiTheme="majorHAnsi" w:hAnsiTheme="majorHAnsi" w:cstheme="majorHAnsi"/>
        </w:rPr>
        <w:t>Zodra</w:t>
      </w:r>
      <w:r w:rsidR="001C008F" w:rsidRPr="005840AC">
        <w:rPr>
          <w:rFonts w:asciiTheme="majorHAnsi" w:hAnsiTheme="majorHAnsi" w:cstheme="majorHAnsi"/>
        </w:rPr>
        <w:t xml:space="preserve"> de consument bevestigd heeft dat hij digitale inhoud via internet gaat afnemen </w:t>
      </w:r>
    </w:p>
    <w:p w14:paraId="25CE637B" w14:textId="0F117404" w:rsidR="00793B86" w:rsidRPr="005840AC" w:rsidRDefault="001C008F" w:rsidP="001C008F">
      <w:pPr>
        <w:rPr>
          <w:rFonts w:asciiTheme="majorHAnsi" w:hAnsiTheme="majorHAnsi" w:cstheme="majorHAnsi"/>
        </w:rPr>
      </w:pPr>
      <w:r w:rsidRPr="005840AC">
        <w:rPr>
          <w:rFonts w:asciiTheme="majorHAnsi" w:hAnsiTheme="majorHAnsi" w:cstheme="majorHAnsi"/>
        </w:rPr>
        <w:t>3. De consument kan zijn beroep op het herroepingsrecht kenbaar maken via</w:t>
      </w:r>
      <w:r w:rsidR="008E4F57">
        <w:rPr>
          <w:rFonts w:asciiTheme="majorHAnsi" w:hAnsiTheme="majorHAnsi" w:cstheme="majorHAnsi"/>
        </w:rPr>
        <w:t xml:space="preserve"> </w:t>
      </w:r>
      <w:hyperlink r:id="rId7" w:history="1">
        <w:r w:rsidR="008E4F57" w:rsidRPr="00E2779F">
          <w:rPr>
            <w:rStyle w:val="Hyperlink"/>
            <w:rFonts w:asciiTheme="majorHAnsi" w:hAnsiTheme="majorHAnsi" w:cstheme="majorHAnsi"/>
          </w:rPr>
          <w:t>info@thequiet.nl</w:t>
        </w:r>
      </w:hyperlink>
      <w:r w:rsidR="008E4F57">
        <w:rPr>
          <w:rFonts w:asciiTheme="majorHAnsi" w:hAnsiTheme="majorHAnsi" w:cstheme="majorHAnsi"/>
        </w:rPr>
        <w:t xml:space="preserve"> </w:t>
      </w:r>
      <w:r w:rsidR="008E4F57" w:rsidRPr="005840AC">
        <w:rPr>
          <w:rFonts w:asciiTheme="majorHAnsi" w:hAnsiTheme="majorHAnsi" w:cstheme="majorHAnsi"/>
        </w:rPr>
        <w:t xml:space="preserve"> </w:t>
      </w:r>
    </w:p>
    <w:p w14:paraId="0D7B4900" w14:textId="4C173204"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4. De consument is verplicht om het product binnen 14 dagen na het kenbaar maken van zijn herroepingsrecht te retourneren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bij gebreke waarvan zijn herroepingsrecht komt te vervallen. </w:t>
      </w:r>
    </w:p>
    <w:p w14:paraId="0298BFF7" w14:textId="7473CAAE" w:rsidR="00793B86" w:rsidRPr="005840AC" w:rsidRDefault="001C008F" w:rsidP="001C008F">
      <w:pPr>
        <w:rPr>
          <w:rFonts w:asciiTheme="majorHAnsi" w:hAnsiTheme="majorHAnsi" w:cstheme="majorHAnsi"/>
        </w:rPr>
      </w:pPr>
      <w:r w:rsidRPr="005840AC">
        <w:rPr>
          <w:rFonts w:asciiTheme="majorHAnsi" w:hAnsiTheme="majorHAnsi" w:cstheme="majorHAnsi"/>
        </w:rPr>
        <w:br/>
        <w:t>Vergoeding van bezorgkosten </w:t>
      </w:r>
      <w:r w:rsidRPr="005840AC">
        <w:rPr>
          <w:rFonts w:asciiTheme="majorHAnsi" w:hAnsiTheme="majorHAnsi" w:cstheme="majorHAnsi"/>
        </w:rPr>
        <w:br/>
        <w:t xml:space="preserve">1. Indien de consument tijdig van zijn herroepingsrecht gebruik heeft gemaakt en als gevolg daarvan tijdig de volledige bestelling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heeft geretourneerd, dan zal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eventuele door de consument betaalde verzendkosten binnen 14 dagen na ontvangst van de tijdig volledig geretourneerde bestelling aan de consument terugbetalen. </w:t>
      </w:r>
    </w:p>
    <w:p w14:paraId="1D028FE6" w14:textId="77777777" w:rsidR="0028763B" w:rsidRDefault="001C008F" w:rsidP="001C008F">
      <w:pPr>
        <w:rPr>
          <w:rFonts w:asciiTheme="majorHAnsi" w:hAnsiTheme="majorHAnsi" w:cstheme="majorHAnsi"/>
        </w:rPr>
      </w:pPr>
      <w:r w:rsidRPr="005840AC">
        <w:rPr>
          <w:rFonts w:asciiTheme="majorHAnsi" w:hAnsiTheme="majorHAnsi" w:cstheme="majorHAnsi"/>
        </w:rPr>
        <w:t xml:space="preserve">2. De kosten voor bezorgen komen slechts voor rekening 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voor zover de volledige bestelling wordt geretourneerd. </w:t>
      </w:r>
    </w:p>
    <w:p w14:paraId="5B079DF6" w14:textId="77777777" w:rsidR="0028763B" w:rsidRDefault="0028763B" w:rsidP="001C008F">
      <w:pPr>
        <w:rPr>
          <w:rFonts w:asciiTheme="majorHAnsi" w:hAnsiTheme="majorHAnsi" w:cstheme="majorHAnsi"/>
        </w:rPr>
      </w:pPr>
    </w:p>
    <w:p w14:paraId="2DEBAD2C" w14:textId="065737E2" w:rsidR="00793B86" w:rsidRPr="005840AC" w:rsidRDefault="001C008F" w:rsidP="001C008F">
      <w:pPr>
        <w:rPr>
          <w:rFonts w:asciiTheme="majorHAnsi" w:hAnsiTheme="majorHAnsi" w:cstheme="majorHAnsi"/>
        </w:rPr>
      </w:pPr>
      <w:r w:rsidRPr="005840AC">
        <w:rPr>
          <w:rFonts w:asciiTheme="majorHAnsi" w:hAnsiTheme="majorHAnsi" w:cstheme="majorHAnsi"/>
        </w:rPr>
        <w:t>Vergoeding retourkosten </w:t>
      </w:r>
      <w:r w:rsidRPr="005840AC">
        <w:rPr>
          <w:rFonts w:asciiTheme="majorHAnsi" w:hAnsiTheme="majorHAnsi" w:cstheme="majorHAnsi"/>
        </w:rPr>
        <w:br/>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consument een beroep doet op zijn herroepingsrecht en de volledige bestelling tijdig retourneert, dan komen de kosten voor het retourneren van de volledige bestelling voor rekening van de consument.</w:t>
      </w:r>
      <w:r w:rsidRPr="005840AC">
        <w:rPr>
          <w:rFonts w:asciiTheme="majorHAnsi" w:hAnsiTheme="majorHAnsi" w:cstheme="majorHAnsi"/>
        </w:rPr>
        <w:br/>
      </w:r>
      <w:r w:rsidRPr="005840AC">
        <w:rPr>
          <w:rFonts w:asciiTheme="majorHAnsi" w:hAnsiTheme="majorHAnsi" w:cstheme="majorHAnsi"/>
        </w:rPr>
        <w:br/>
        <w:t>Opschortingsrecht </w:t>
      </w:r>
      <w:r w:rsidRPr="005840AC">
        <w:rPr>
          <w:rFonts w:asciiTheme="majorHAnsi" w:hAnsiTheme="majorHAnsi" w:cstheme="majorHAnsi"/>
        </w:rPr>
        <w:br/>
        <w:t xml:space="preserve">Tenzij de klant een consument is, doet de klant afstand van het recht om de nakoming van enige uit deze overeenkomst voortvloeiende verbintenis op te schorten. </w:t>
      </w:r>
    </w:p>
    <w:p w14:paraId="6ED86B19" w14:textId="77777777" w:rsidR="00793B86" w:rsidRPr="005840AC" w:rsidRDefault="00793B86" w:rsidP="001C008F">
      <w:pPr>
        <w:rPr>
          <w:rFonts w:asciiTheme="majorHAnsi" w:hAnsiTheme="majorHAnsi" w:cstheme="majorHAnsi"/>
        </w:rPr>
      </w:pPr>
    </w:p>
    <w:p w14:paraId="0B8A00DC" w14:textId="77777777"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Retentierecht </w:t>
      </w:r>
    </w:p>
    <w:p w14:paraId="35242612" w14:textId="3950CD22"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1.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kan een beroep doen op zijn retentierecht en in dat geval producten van de klant onder zich </w:t>
      </w:r>
      <w:r w:rsidR="00793B86" w:rsidRPr="005840AC">
        <w:rPr>
          <w:rFonts w:asciiTheme="majorHAnsi" w:hAnsiTheme="majorHAnsi" w:cstheme="majorHAnsi"/>
        </w:rPr>
        <w:t>h</w:t>
      </w:r>
      <w:r w:rsidRPr="005840AC">
        <w:rPr>
          <w:rFonts w:asciiTheme="majorHAnsi" w:hAnsiTheme="majorHAnsi" w:cstheme="majorHAnsi"/>
        </w:rPr>
        <w:t xml:space="preserve">ouden, totdat de klant alle nog openstaande rekeningen ten aanzien 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heeft voldaan, tenzij de klant voor die kosten voldoende </w:t>
      </w:r>
      <w:r w:rsidR="00793B86" w:rsidRPr="005840AC">
        <w:rPr>
          <w:rFonts w:asciiTheme="majorHAnsi" w:hAnsiTheme="majorHAnsi" w:cstheme="majorHAnsi"/>
        </w:rPr>
        <w:t>zekerheid</w:t>
      </w:r>
      <w:r w:rsidRPr="005840AC">
        <w:rPr>
          <w:rFonts w:asciiTheme="majorHAnsi" w:hAnsiTheme="majorHAnsi" w:cstheme="majorHAnsi"/>
        </w:rPr>
        <w:t xml:space="preserve"> heeft gesteld. </w:t>
      </w:r>
    </w:p>
    <w:p w14:paraId="32BDE662" w14:textId="2A2517C8"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2. De retentierecht geldt </w:t>
      </w:r>
      <w:r w:rsidR="00793B86" w:rsidRPr="005840AC">
        <w:rPr>
          <w:rFonts w:asciiTheme="majorHAnsi" w:hAnsiTheme="majorHAnsi" w:cstheme="majorHAnsi"/>
        </w:rPr>
        <w:t>eveneens</w:t>
      </w:r>
      <w:r w:rsidRPr="005840AC">
        <w:rPr>
          <w:rFonts w:asciiTheme="majorHAnsi" w:hAnsiTheme="majorHAnsi" w:cstheme="majorHAnsi"/>
        </w:rPr>
        <w:t xml:space="preserve"> op grond van eerdere overeenkomsten waaruit de klant nog betalingen verschuldigd is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Pr>
          <w:rFonts w:asciiTheme="majorHAnsi" w:hAnsiTheme="majorHAnsi" w:cstheme="majorHAnsi"/>
        </w:rPr>
        <w:t>.</w:t>
      </w:r>
    </w:p>
    <w:p w14:paraId="28616D03" w14:textId="77199120"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3.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is nooit aansprakelijk voor </w:t>
      </w:r>
      <w:r w:rsidR="00793B86" w:rsidRPr="005840AC">
        <w:rPr>
          <w:rFonts w:asciiTheme="majorHAnsi" w:hAnsiTheme="majorHAnsi" w:cstheme="majorHAnsi"/>
        </w:rPr>
        <w:t>eventuele</w:t>
      </w:r>
      <w:r w:rsidRPr="005840AC">
        <w:rPr>
          <w:rFonts w:asciiTheme="majorHAnsi" w:hAnsiTheme="majorHAnsi" w:cstheme="majorHAnsi"/>
        </w:rPr>
        <w:t xml:space="preserve"> schade die de klant mogelijkerwijs lijdt als gevolg van het gebruikmaken van zijn retentierecht. </w:t>
      </w:r>
    </w:p>
    <w:p w14:paraId="2D426866" w14:textId="5F22933A" w:rsidR="00793B86" w:rsidRPr="005840AC" w:rsidRDefault="001C008F" w:rsidP="001C008F">
      <w:pPr>
        <w:rPr>
          <w:rFonts w:asciiTheme="majorHAnsi" w:hAnsiTheme="majorHAnsi" w:cstheme="majorHAnsi"/>
        </w:rPr>
      </w:pPr>
      <w:r w:rsidRPr="005840AC">
        <w:rPr>
          <w:rFonts w:asciiTheme="majorHAnsi" w:hAnsiTheme="majorHAnsi" w:cstheme="majorHAnsi"/>
        </w:rPr>
        <w:br/>
        <w:t>Verrekening </w:t>
      </w:r>
      <w:r w:rsidRPr="005840AC">
        <w:rPr>
          <w:rFonts w:asciiTheme="majorHAnsi" w:hAnsiTheme="majorHAnsi" w:cstheme="majorHAnsi"/>
        </w:rPr>
        <w:br/>
        <w:t xml:space="preserve">Tenzij de klant </w:t>
      </w:r>
      <w:r w:rsidR="00793B86" w:rsidRPr="005840AC">
        <w:rPr>
          <w:rFonts w:asciiTheme="majorHAnsi" w:hAnsiTheme="majorHAnsi" w:cstheme="majorHAnsi"/>
        </w:rPr>
        <w:t>ee</w:t>
      </w:r>
      <w:r w:rsidRPr="005840AC">
        <w:rPr>
          <w:rFonts w:asciiTheme="majorHAnsi" w:hAnsiTheme="majorHAnsi" w:cstheme="majorHAnsi"/>
        </w:rPr>
        <w:t>n consument is, do</w:t>
      </w:r>
      <w:r w:rsidR="00793B86" w:rsidRPr="005840AC">
        <w:rPr>
          <w:rFonts w:asciiTheme="majorHAnsi" w:hAnsiTheme="majorHAnsi" w:cstheme="majorHAnsi"/>
        </w:rPr>
        <w:t>e</w:t>
      </w:r>
      <w:r w:rsidRPr="005840AC">
        <w:rPr>
          <w:rFonts w:asciiTheme="majorHAnsi" w:hAnsiTheme="majorHAnsi" w:cstheme="majorHAnsi"/>
        </w:rPr>
        <w:t xml:space="preserve">t de klant afstand van zijn recht om een schuld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te verrekenen met een vordering op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Pr>
          <w:rFonts w:asciiTheme="majorHAnsi" w:hAnsiTheme="majorHAnsi" w:cstheme="majorHAnsi"/>
        </w:rPr>
        <w:t>.</w:t>
      </w:r>
    </w:p>
    <w:p w14:paraId="50DD07C9" w14:textId="77777777" w:rsidR="00793B86" w:rsidRPr="005840AC" w:rsidRDefault="00793B86" w:rsidP="001C008F">
      <w:pPr>
        <w:rPr>
          <w:rFonts w:asciiTheme="majorHAnsi" w:hAnsiTheme="majorHAnsi" w:cstheme="majorHAnsi"/>
        </w:rPr>
      </w:pPr>
    </w:p>
    <w:p w14:paraId="4199C636" w14:textId="0CD290FE" w:rsidR="00793B86" w:rsidRPr="005840AC" w:rsidRDefault="001C008F" w:rsidP="001C008F">
      <w:pPr>
        <w:rPr>
          <w:rFonts w:asciiTheme="majorHAnsi" w:hAnsiTheme="majorHAnsi" w:cstheme="majorHAnsi"/>
        </w:rPr>
      </w:pPr>
      <w:r w:rsidRPr="005840AC">
        <w:rPr>
          <w:rFonts w:asciiTheme="majorHAnsi" w:hAnsiTheme="majorHAnsi" w:cstheme="majorHAnsi"/>
        </w:rPr>
        <w:t>Eigendomsvoorbehoud </w:t>
      </w:r>
      <w:r w:rsidRPr="005840AC">
        <w:rPr>
          <w:rFonts w:asciiTheme="majorHAnsi" w:hAnsiTheme="majorHAnsi" w:cstheme="majorHAnsi"/>
        </w:rPr>
        <w:br/>
        <w:t xml:space="preserve">1.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blijft eigenaar van alle geleverde producten totdat de klant volledig heeft voldaan aan al zijn betalingsverplichtingen ten </w:t>
      </w:r>
      <w:r w:rsidR="002E025C" w:rsidRPr="005840AC">
        <w:rPr>
          <w:rFonts w:asciiTheme="majorHAnsi" w:hAnsiTheme="majorHAnsi" w:cstheme="majorHAnsi"/>
        </w:rPr>
        <w:t>nazien</w:t>
      </w:r>
      <w:r w:rsidRPr="005840AC">
        <w:rPr>
          <w:rFonts w:asciiTheme="majorHAnsi" w:hAnsiTheme="majorHAnsi" w:cstheme="majorHAnsi"/>
        </w:rPr>
        <w:t xml:space="preserve"> 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op grond van wat voor met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gesloten overeenkomst dan ook, met inbegrip van vorderingen </w:t>
      </w:r>
      <w:r w:rsidR="002E025C" w:rsidRPr="005840AC">
        <w:rPr>
          <w:rFonts w:asciiTheme="majorHAnsi" w:hAnsiTheme="majorHAnsi" w:cstheme="majorHAnsi"/>
        </w:rPr>
        <w:t>over</w:t>
      </w:r>
      <w:r w:rsidRPr="005840AC">
        <w:rPr>
          <w:rFonts w:asciiTheme="majorHAnsi" w:hAnsiTheme="majorHAnsi" w:cstheme="majorHAnsi"/>
        </w:rPr>
        <w:t xml:space="preserve"> het </w:t>
      </w:r>
      <w:r w:rsidR="002E025C" w:rsidRPr="005840AC">
        <w:rPr>
          <w:rFonts w:asciiTheme="majorHAnsi" w:hAnsiTheme="majorHAnsi" w:cstheme="majorHAnsi"/>
        </w:rPr>
        <w:t>tekortschieten</w:t>
      </w:r>
      <w:r w:rsidRPr="005840AC">
        <w:rPr>
          <w:rFonts w:asciiTheme="majorHAnsi" w:hAnsiTheme="majorHAnsi" w:cstheme="majorHAnsi"/>
        </w:rPr>
        <w:t xml:space="preserve"> in de nakoming. </w:t>
      </w:r>
    </w:p>
    <w:p w14:paraId="50D79843" w14:textId="7A3289CD"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2. Tot die tijd kan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zich beroepen op zijn eigendomsvoorbehoud en de zaken terugnemen. </w:t>
      </w:r>
    </w:p>
    <w:p w14:paraId="6430E897" w14:textId="77777777" w:rsidR="00793B86" w:rsidRPr="005840AC" w:rsidRDefault="001C008F" w:rsidP="001C008F">
      <w:pPr>
        <w:rPr>
          <w:rFonts w:asciiTheme="majorHAnsi" w:hAnsiTheme="majorHAnsi" w:cstheme="majorHAnsi"/>
        </w:rPr>
      </w:pPr>
      <w:r w:rsidRPr="005840AC">
        <w:rPr>
          <w:rFonts w:asciiTheme="majorHAnsi" w:hAnsiTheme="majorHAnsi" w:cstheme="majorHAnsi"/>
        </w:rPr>
        <w:t xml:space="preserve">3. Voordat het eigendom is overgegaan op de klant, mag de klant de producten niet verpanden, verkopen, vervreemden of anderszins bezwaren. </w:t>
      </w:r>
    </w:p>
    <w:p w14:paraId="5788ECAE" w14:textId="504E87D3"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4. Indien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002E025C" w:rsidRPr="005840AC">
        <w:rPr>
          <w:rFonts w:asciiTheme="majorHAnsi" w:hAnsiTheme="majorHAnsi" w:cstheme="majorHAnsi"/>
        </w:rPr>
        <w:t>e</w:t>
      </w:r>
      <w:r w:rsidRPr="005840AC">
        <w:rPr>
          <w:rFonts w:asciiTheme="majorHAnsi" w:hAnsiTheme="majorHAnsi" w:cstheme="majorHAnsi"/>
        </w:rPr>
        <w:t xml:space="preserve">en beroep doet op zijn eigendomsvoorbehoud, geldt de overeenkomst als ontbonden en heeft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het recht om schadevergoeding, gederfde winst en rente te vorderen.</w:t>
      </w:r>
      <w:r w:rsidRPr="005840AC">
        <w:rPr>
          <w:rFonts w:asciiTheme="majorHAnsi" w:hAnsiTheme="majorHAnsi" w:cstheme="majorHAnsi"/>
        </w:rPr>
        <w:br/>
      </w:r>
      <w:r w:rsidRPr="005840AC">
        <w:rPr>
          <w:rFonts w:asciiTheme="majorHAnsi" w:hAnsiTheme="majorHAnsi" w:cstheme="majorHAnsi"/>
        </w:rPr>
        <w:br/>
        <w:t>Levering </w:t>
      </w:r>
      <w:r w:rsidRPr="005840AC">
        <w:rPr>
          <w:rFonts w:asciiTheme="majorHAnsi" w:hAnsiTheme="majorHAnsi" w:cstheme="majorHAnsi"/>
        </w:rPr>
        <w:br/>
        <w:t xml:space="preserve">1. Levering vindt plaats zolang de voorraad strekt. </w:t>
      </w:r>
    </w:p>
    <w:p w14:paraId="25155E46" w14:textId="543F2C62"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Levering vindt plaats bij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tenzij partijen anders zijn overeengekomen. </w:t>
      </w:r>
    </w:p>
    <w:p w14:paraId="6E38A24A"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3. Levering van online bestelde producten vindt plaats op het door de klant aangegeven adres. </w:t>
      </w:r>
    </w:p>
    <w:p w14:paraId="788F8FBF" w14:textId="2AFF69E4"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4. </w:t>
      </w:r>
      <w:r w:rsidR="002E025C" w:rsidRPr="005840AC">
        <w:rPr>
          <w:rFonts w:asciiTheme="majorHAnsi" w:hAnsiTheme="majorHAnsi" w:cstheme="majorHAnsi"/>
        </w:rPr>
        <w:t>Als</w:t>
      </w:r>
      <w:r w:rsidRPr="005840AC">
        <w:rPr>
          <w:rFonts w:asciiTheme="majorHAnsi" w:hAnsiTheme="majorHAnsi" w:cstheme="majorHAnsi"/>
        </w:rPr>
        <w:t xml:space="preserve"> de overeengekomen bedragen niet of niet op tijd worden voldaan, heeft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het recht om zijn verplichtingen op te schorten totdat het overeengekomen deel alsnog is voldaan. </w:t>
      </w:r>
    </w:p>
    <w:p w14:paraId="7CD3206D" w14:textId="1F519D43"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5. Bij te late betaling is er sprake van schuldeisersverzuim, met als gevolg dat de klant een verlate levering niet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kan tegenwerpen.</w:t>
      </w:r>
    </w:p>
    <w:p w14:paraId="7536B76B" w14:textId="4F8AF9CD" w:rsidR="002E025C" w:rsidRPr="005840AC" w:rsidRDefault="001C008F" w:rsidP="001C008F">
      <w:pPr>
        <w:rPr>
          <w:rFonts w:asciiTheme="majorHAnsi" w:hAnsiTheme="majorHAnsi" w:cstheme="majorHAnsi"/>
        </w:rPr>
      </w:pPr>
      <w:r w:rsidRPr="005840AC">
        <w:rPr>
          <w:rFonts w:asciiTheme="majorHAnsi" w:hAnsiTheme="majorHAnsi" w:cstheme="majorHAnsi"/>
        </w:rPr>
        <w:br/>
        <w:t>Levertijd</w:t>
      </w:r>
      <w:r w:rsidRPr="005840AC">
        <w:rPr>
          <w:rFonts w:asciiTheme="majorHAnsi" w:hAnsiTheme="majorHAnsi" w:cstheme="majorHAnsi"/>
        </w:rPr>
        <w:br/>
        <w:t xml:space="preserve">1. De door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opgegeven levertijden zijn indicatief en geven de klant bij overschrijding daarvan geen recht op ontbinding of schadevergoeding, tenzij partijen uitdrukkelijk en schriftelijk anders zijn overeengekomen. </w:t>
      </w:r>
    </w:p>
    <w:p w14:paraId="0DD802BB" w14:textId="0659823A"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De levertijd vangt aan op het moment dat de klant het (elektronische) bestelproces volledig heeft afgerond en daarvan een (elektronische) bevestiging heeft gekregen 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Pr>
          <w:rFonts w:asciiTheme="majorHAnsi" w:hAnsiTheme="majorHAnsi" w:cstheme="majorHAnsi"/>
        </w:rPr>
        <w:t>.</w:t>
      </w:r>
      <w:r w:rsidRPr="005840AC">
        <w:rPr>
          <w:rFonts w:asciiTheme="majorHAnsi" w:hAnsiTheme="majorHAnsi" w:cstheme="majorHAnsi"/>
        </w:rPr>
        <w:t xml:space="preserve"> </w:t>
      </w:r>
    </w:p>
    <w:p w14:paraId="5AA5127D" w14:textId="2CE95F14"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3. Overschrijding van de opgegeven levertijd geeft de klant geen recht op schadevergoeding en evenmin het recht om de overeenkomst te ontbinden, tenzij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 xml:space="preserve">niet binnen 14 </w:t>
      </w:r>
      <w:r w:rsidRPr="005840AC">
        <w:rPr>
          <w:rFonts w:asciiTheme="majorHAnsi" w:hAnsiTheme="majorHAnsi" w:cstheme="majorHAnsi"/>
        </w:rPr>
        <w:lastRenderedPageBreak/>
        <w:t>dagen na daartoe schriftelijk te zijn aangemaand kan leveren of partijen hierover iets anders hebben afgesproken. </w:t>
      </w:r>
    </w:p>
    <w:p w14:paraId="1DE3284E"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br/>
        <w:t>Feitelijke levering </w:t>
      </w:r>
      <w:r w:rsidRPr="005840AC">
        <w:rPr>
          <w:rFonts w:asciiTheme="majorHAnsi" w:hAnsiTheme="majorHAnsi" w:cstheme="majorHAnsi"/>
        </w:rPr>
        <w:br/>
        <w:t>De klant dient ervoor zorg te dragen dat de feitelijke levering van de door hem bestelde producten tijdig kan plaatsvinden.</w:t>
      </w:r>
      <w:r w:rsidRPr="005840AC">
        <w:rPr>
          <w:rFonts w:asciiTheme="majorHAnsi" w:hAnsiTheme="majorHAnsi" w:cstheme="majorHAnsi"/>
        </w:rPr>
        <w:br/>
      </w:r>
      <w:r w:rsidRPr="005840AC">
        <w:rPr>
          <w:rFonts w:asciiTheme="majorHAnsi" w:hAnsiTheme="majorHAnsi" w:cstheme="majorHAnsi"/>
        </w:rPr>
        <w:br/>
        <w:t>Transportkosten </w:t>
      </w:r>
      <w:r w:rsidRPr="005840AC">
        <w:rPr>
          <w:rFonts w:asciiTheme="majorHAnsi" w:hAnsiTheme="majorHAnsi" w:cstheme="majorHAnsi"/>
        </w:rPr>
        <w:br/>
        <w:t xml:space="preserve">Transportkosten zijn voor rekening van de klant, tenzij partijen hierover iets anders hebben afgesproken. </w:t>
      </w:r>
    </w:p>
    <w:p w14:paraId="157F9D88" w14:textId="360050AB" w:rsidR="002E025C" w:rsidRPr="005840AC" w:rsidRDefault="001C008F" w:rsidP="001C008F">
      <w:pPr>
        <w:rPr>
          <w:rFonts w:asciiTheme="majorHAnsi" w:hAnsiTheme="majorHAnsi" w:cstheme="majorHAnsi"/>
        </w:rPr>
      </w:pPr>
      <w:r w:rsidRPr="005840AC">
        <w:rPr>
          <w:rFonts w:asciiTheme="majorHAnsi" w:hAnsiTheme="majorHAnsi" w:cstheme="majorHAnsi"/>
        </w:rPr>
        <w:t>Verpakking en verzending </w:t>
      </w:r>
      <w:r w:rsidRPr="005840AC">
        <w:rPr>
          <w:rFonts w:asciiTheme="majorHAnsi" w:hAnsiTheme="majorHAnsi" w:cstheme="majorHAnsi"/>
        </w:rPr>
        <w:br/>
        <w:t xml:space="preserve">1. </w:t>
      </w:r>
      <w:r w:rsidR="002E025C" w:rsidRPr="005840AC">
        <w:rPr>
          <w:rFonts w:asciiTheme="majorHAnsi" w:hAnsiTheme="majorHAnsi" w:cstheme="majorHAnsi"/>
        </w:rPr>
        <w:t>Als</w:t>
      </w:r>
      <w:r w:rsidRPr="005840AC">
        <w:rPr>
          <w:rFonts w:asciiTheme="majorHAnsi" w:hAnsiTheme="majorHAnsi" w:cstheme="majorHAnsi"/>
        </w:rPr>
        <w:t xml:space="preserve"> de verpakking van een geleverd product geopend of beschadigd is, dan dient de klant, alvorens het product in ontvangst te nemen, hiervan door de expediteur c.q. bezorger een aantekening op te laten maken, bij gebreke waarvan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niet aansprakelijk kan worden gehouden voor eventuele schade. </w:t>
      </w:r>
    </w:p>
    <w:p w14:paraId="5BCA19D2" w14:textId="23C2DD5A"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w:t>
      </w:r>
      <w:r w:rsidR="002E025C" w:rsidRPr="005840AC">
        <w:rPr>
          <w:rFonts w:asciiTheme="majorHAnsi" w:hAnsiTheme="majorHAnsi" w:cstheme="majorHAnsi"/>
        </w:rPr>
        <w:t>Als</w:t>
      </w:r>
      <w:r w:rsidRPr="005840AC">
        <w:rPr>
          <w:rFonts w:asciiTheme="majorHAnsi" w:hAnsiTheme="majorHAnsi" w:cstheme="majorHAnsi"/>
        </w:rPr>
        <w:t xml:space="preserve"> de klant zelf voor transport van een product zorgdraagt, dient hij eventuele zichtbare beschadigingen aan producten of de verpakking voorafgaand aan het vervoer te melden aan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Pr="005840AC">
        <w:rPr>
          <w:rFonts w:asciiTheme="majorHAnsi" w:hAnsiTheme="majorHAnsi" w:cstheme="majorHAnsi"/>
        </w:rPr>
        <w:t xml:space="preserve">, bij gebreke waarvan </w:t>
      </w:r>
      <w:r w:rsidR="0028763B">
        <w:rPr>
          <w:rFonts w:asciiTheme="majorHAnsi" w:hAnsiTheme="majorHAnsi" w:cstheme="majorHAnsi"/>
        </w:rPr>
        <w:t xml:space="preserve">The </w:t>
      </w:r>
      <w:proofErr w:type="spellStart"/>
      <w:r w:rsidR="0028763B">
        <w:rPr>
          <w:rFonts w:asciiTheme="majorHAnsi" w:hAnsiTheme="majorHAnsi" w:cstheme="majorHAnsi"/>
        </w:rPr>
        <w:t>Quiet</w:t>
      </w:r>
      <w:proofErr w:type="spellEnd"/>
      <w:r w:rsidR="0028763B" w:rsidRPr="005840AC">
        <w:rPr>
          <w:rFonts w:asciiTheme="majorHAnsi" w:hAnsiTheme="majorHAnsi" w:cstheme="majorHAnsi"/>
        </w:rPr>
        <w:t xml:space="preserve"> </w:t>
      </w:r>
      <w:r w:rsidRPr="005840AC">
        <w:rPr>
          <w:rFonts w:asciiTheme="majorHAnsi" w:hAnsiTheme="majorHAnsi" w:cstheme="majorHAnsi"/>
        </w:rPr>
        <w:t>niet aansprakelijk kan worden gehouden voor eventuele schade. </w:t>
      </w:r>
    </w:p>
    <w:p w14:paraId="5D0ACCD1"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br/>
        <w:t>Verzekering </w:t>
      </w:r>
      <w:r w:rsidRPr="005840AC">
        <w:rPr>
          <w:rFonts w:asciiTheme="majorHAnsi" w:hAnsiTheme="majorHAnsi" w:cstheme="majorHAnsi"/>
        </w:rPr>
        <w:br/>
        <w:t xml:space="preserve">1. De klant verplicht zich de volgende zaken voldoende te verzekeren en verzekerd te houden tegen onder andere brand, ontploffings- en waterschade evenals diefstal: </w:t>
      </w:r>
    </w:p>
    <w:p w14:paraId="18CDE3DC" w14:textId="3564AD9D" w:rsidR="002E025C" w:rsidRPr="005840AC" w:rsidRDefault="002E025C" w:rsidP="002E025C">
      <w:pPr>
        <w:pStyle w:val="Lijstalinea"/>
        <w:numPr>
          <w:ilvl w:val="1"/>
          <w:numId w:val="6"/>
        </w:numPr>
        <w:rPr>
          <w:rFonts w:asciiTheme="majorHAnsi" w:hAnsiTheme="majorHAnsi" w:cstheme="majorHAnsi"/>
        </w:rPr>
      </w:pPr>
      <w:r w:rsidRPr="005840AC">
        <w:rPr>
          <w:rFonts w:asciiTheme="majorHAnsi" w:hAnsiTheme="majorHAnsi" w:cstheme="majorHAnsi"/>
        </w:rPr>
        <w:t>Geleverde</w:t>
      </w:r>
      <w:r w:rsidR="001C008F" w:rsidRPr="005840AC">
        <w:rPr>
          <w:rFonts w:asciiTheme="majorHAnsi" w:hAnsiTheme="majorHAnsi" w:cstheme="majorHAnsi"/>
        </w:rPr>
        <w:t xml:space="preserve"> zaken die noodzakelijk zijn voor de uitvoering van de onderliggende overeenkomst </w:t>
      </w:r>
    </w:p>
    <w:p w14:paraId="184DE07F" w14:textId="7D699842" w:rsidR="002E025C" w:rsidRPr="005840AC" w:rsidRDefault="002E025C" w:rsidP="002E025C">
      <w:pPr>
        <w:pStyle w:val="Lijstalinea"/>
        <w:numPr>
          <w:ilvl w:val="1"/>
          <w:numId w:val="6"/>
        </w:numPr>
        <w:rPr>
          <w:rFonts w:asciiTheme="majorHAnsi" w:hAnsiTheme="majorHAnsi" w:cstheme="majorHAnsi"/>
        </w:rPr>
      </w:pPr>
      <w:r w:rsidRPr="005840AC">
        <w:rPr>
          <w:rFonts w:asciiTheme="majorHAnsi" w:hAnsiTheme="majorHAnsi" w:cstheme="majorHAnsi"/>
        </w:rPr>
        <w:t>Zaken</w:t>
      </w:r>
      <w:r w:rsidR="001C008F" w:rsidRPr="005840AC">
        <w:rPr>
          <w:rFonts w:asciiTheme="majorHAnsi" w:hAnsiTheme="majorHAnsi" w:cstheme="majorHAnsi"/>
        </w:rPr>
        <w:t xml:space="preserve"> van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001C008F" w:rsidRPr="005840AC">
        <w:rPr>
          <w:rFonts w:asciiTheme="majorHAnsi" w:hAnsiTheme="majorHAnsi" w:cstheme="majorHAnsi"/>
        </w:rPr>
        <w:t xml:space="preserve">die bij de klant aanwezig zijn </w:t>
      </w:r>
    </w:p>
    <w:p w14:paraId="6C40ED42" w14:textId="759FA583" w:rsidR="002E025C" w:rsidRPr="005840AC" w:rsidRDefault="002E025C" w:rsidP="002E025C">
      <w:pPr>
        <w:pStyle w:val="Lijstalinea"/>
        <w:numPr>
          <w:ilvl w:val="1"/>
          <w:numId w:val="6"/>
        </w:numPr>
        <w:rPr>
          <w:rFonts w:asciiTheme="majorHAnsi" w:hAnsiTheme="majorHAnsi" w:cstheme="majorHAnsi"/>
        </w:rPr>
      </w:pPr>
      <w:r w:rsidRPr="005840AC">
        <w:rPr>
          <w:rFonts w:asciiTheme="majorHAnsi" w:hAnsiTheme="majorHAnsi" w:cstheme="majorHAnsi"/>
        </w:rPr>
        <w:t>Zaken</w:t>
      </w:r>
      <w:r w:rsidR="001C008F" w:rsidRPr="005840AC">
        <w:rPr>
          <w:rFonts w:asciiTheme="majorHAnsi" w:hAnsiTheme="majorHAnsi" w:cstheme="majorHAnsi"/>
        </w:rPr>
        <w:t xml:space="preserve"> die onder eigendomsvoorbehoud zijn geleverd </w:t>
      </w:r>
    </w:p>
    <w:p w14:paraId="51F26402" w14:textId="2F3FCCBB"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De klant geeft op eerste verzoek van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de polis van deze verzekeringen ter inzage. </w:t>
      </w:r>
    </w:p>
    <w:p w14:paraId="4830AFAD" w14:textId="77777777" w:rsidR="002E025C" w:rsidRPr="005840AC" w:rsidRDefault="002E025C" w:rsidP="001C008F">
      <w:pPr>
        <w:rPr>
          <w:rFonts w:asciiTheme="majorHAnsi" w:hAnsiTheme="majorHAnsi" w:cstheme="majorHAnsi"/>
        </w:rPr>
      </w:pPr>
    </w:p>
    <w:p w14:paraId="3AEF8364" w14:textId="7185C474" w:rsidR="002E025C" w:rsidRPr="005840AC" w:rsidRDefault="001C008F" w:rsidP="001C008F">
      <w:pPr>
        <w:rPr>
          <w:rFonts w:asciiTheme="majorHAnsi" w:hAnsiTheme="majorHAnsi" w:cstheme="majorHAnsi"/>
        </w:rPr>
      </w:pPr>
      <w:r w:rsidRPr="005840AC">
        <w:rPr>
          <w:rFonts w:asciiTheme="majorHAnsi" w:hAnsiTheme="majorHAnsi" w:cstheme="majorHAnsi"/>
        </w:rPr>
        <w:t>Bewaring</w:t>
      </w:r>
      <w:r w:rsidRPr="005840AC">
        <w:rPr>
          <w:rFonts w:asciiTheme="majorHAnsi" w:hAnsiTheme="majorHAnsi" w:cstheme="majorHAnsi"/>
        </w:rPr>
        <w:br/>
        <w:t xml:space="preserve">1. </w:t>
      </w:r>
      <w:r w:rsidR="002E025C" w:rsidRPr="005840AC">
        <w:rPr>
          <w:rFonts w:asciiTheme="majorHAnsi" w:hAnsiTheme="majorHAnsi" w:cstheme="majorHAnsi"/>
        </w:rPr>
        <w:t>Als</w:t>
      </w:r>
      <w:r w:rsidRPr="005840AC">
        <w:rPr>
          <w:rFonts w:asciiTheme="majorHAnsi" w:hAnsiTheme="majorHAnsi" w:cstheme="majorHAnsi"/>
        </w:rPr>
        <w:t xml:space="preserve"> de klant bestelde producten pas later afneemt dan de overeengekomen leveringsdatum, is het risico van een eventueel kwaliteitsverlies geheel voor de klant. 2. Eventuele extra kosten als gevolg van voortijdige dan wel verlate afname van producten komen geheel voor rekening van de klant.</w:t>
      </w:r>
      <w:r w:rsidRPr="005840AC">
        <w:rPr>
          <w:rFonts w:asciiTheme="majorHAnsi" w:hAnsiTheme="majorHAnsi" w:cstheme="majorHAnsi"/>
        </w:rPr>
        <w:br/>
      </w:r>
      <w:r w:rsidRPr="005840AC">
        <w:rPr>
          <w:rFonts w:asciiTheme="majorHAnsi" w:hAnsiTheme="majorHAnsi" w:cstheme="majorHAnsi"/>
        </w:rPr>
        <w:br/>
        <w:t>Garantie </w:t>
      </w:r>
      <w:r w:rsidRPr="005840AC">
        <w:rPr>
          <w:rFonts w:asciiTheme="majorHAnsi" w:hAnsiTheme="majorHAnsi" w:cstheme="majorHAnsi"/>
        </w:rPr>
        <w:br/>
        <w:t xml:space="preserve">1. Wanneer partijen een overeenkomst met een dienstverlenend karakter zijn aangegaan, bevat deze voor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enkel </w:t>
      </w:r>
      <w:r w:rsidR="002E025C" w:rsidRPr="005840AC">
        <w:rPr>
          <w:rFonts w:asciiTheme="majorHAnsi" w:hAnsiTheme="majorHAnsi" w:cstheme="majorHAnsi"/>
        </w:rPr>
        <w:t>e</w:t>
      </w:r>
      <w:r w:rsidRPr="005840AC">
        <w:rPr>
          <w:rFonts w:asciiTheme="majorHAnsi" w:hAnsiTheme="majorHAnsi" w:cstheme="majorHAnsi"/>
        </w:rPr>
        <w:t xml:space="preserve">en inspanningsverplichting en dus geen resultaatsverplichting. </w:t>
      </w:r>
    </w:p>
    <w:p w14:paraId="6B9C4918"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De garantie met betrekking tot producten is uitsluitend van toepassing op defecten, veroorzaakt door ondeugdelijk(e) fabricage, constructie of materiaal. </w:t>
      </w:r>
    </w:p>
    <w:p w14:paraId="3B36F184" w14:textId="2B778DDC"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3. De garantie geldt niet in het geval van normale slijtage en van schade ontstaan als gevolg van ongevallen, aangebrachte wijzigingen aan het product, nalatigheid of ondeskundig gebruik door de klant, </w:t>
      </w:r>
      <w:r w:rsidR="002E025C" w:rsidRPr="005840AC">
        <w:rPr>
          <w:rFonts w:asciiTheme="majorHAnsi" w:hAnsiTheme="majorHAnsi" w:cstheme="majorHAnsi"/>
        </w:rPr>
        <w:t>en ook</w:t>
      </w:r>
      <w:r w:rsidRPr="005840AC">
        <w:rPr>
          <w:rFonts w:asciiTheme="majorHAnsi" w:hAnsiTheme="majorHAnsi" w:cstheme="majorHAnsi"/>
        </w:rPr>
        <w:t xml:space="preserve"> wanneer de oorzaak van het defect niet duidelijk kan worden vastgesteld. </w:t>
      </w:r>
    </w:p>
    <w:p w14:paraId="31376056"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4. Het risico van verlies, beschadiging of diefstal van de producten die het voorwerp zijn van </w:t>
      </w:r>
      <w:r w:rsidR="002E025C" w:rsidRPr="005840AC">
        <w:rPr>
          <w:rFonts w:asciiTheme="majorHAnsi" w:hAnsiTheme="majorHAnsi" w:cstheme="majorHAnsi"/>
        </w:rPr>
        <w:t>ee</w:t>
      </w:r>
      <w:r w:rsidRPr="005840AC">
        <w:rPr>
          <w:rFonts w:asciiTheme="majorHAnsi" w:hAnsiTheme="majorHAnsi" w:cstheme="majorHAnsi"/>
        </w:rPr>
        <w:t xml:space="preserve">n overeenkomst tussen partijen, gaat over op de klant op het moment waarop deze </w:t>
      </w:r>
      <w:r w:rsidRPr="005840AC">
        <w:rPr>
          <w:rFonts w:asciiTheme="majorHAnsi" w:hAnsiTheme="majorHAnsi" w:cstheme="majorHAnsi"/>
        </w:rPr>
        <w:lastRenderedPageBreak/>
        <w:t xml:space="preserve">juridisch en/of feitelijk worden geleverd, althans in de macht van de klant komen of van </w:t>
      </w:r>
      <w:r w:rsidR="002E025C" w:rsidRPr="005840AC">
        <w:rPr>
          <w:rFonts w:asciiTheme="majorHAnsi" w:hAnsiTheme="majorHAnsi" w:cstheme="majorHAnsi"/>
        </w:rPr>
        <w:t>ee</w:t>
      </w:r>
      <w:r w:rsidRPr="005840AC">
        <w:rPr>
          <w:rFonts w:asciiTheme="majorHAnsi" w:hAnsiTheme="majorHAnsi" w:cstheme="majorHAnsi"/>
        </w:rPr>
        <w:t xml:space="preserve">n derde die het product ten behoeve van de klant in ontvangst neemt. </w:t>
      </w:r>
    </w:p>
    <w:p w14:paraId="12EF933F" w14:textId="77777777" w:rsidR="00B40022" w:rsidRDefault="00B40022" w:rsidP="001C008F">
      <w:pPr>
        <w:rPr>
          <w:rFonts w:asciiTheme="majorHAnsi" w:hAnsiTheme="majorHAnsi" w:cstheme="majorHAnsi"/>
        </w:rPr>
      </w:pPr>
    </w:p>
    <w:p w14:paraId="6B74E8C5" w14:textId="33CE7873" w:rsidR="002E025C" w:rsidRPr="005840AC" w:rsidRDefault="001C008F" w:rsidP="001C008F">
      <w:pPr>
        <w:rPr>
          <w:rFonts w:asciiTheme="majorHAnsi" w:hAnsiTheme="majorHAnsi" w:cstheme="majorHAnsi"/>
        </w:rPr>
      </w:pPr>
      <w:r w:rsidRPr="005840AC">
        <w:rPr>
          <w:rFonts w:asciiTheme="majorHAnsi" w:hAnsiTheme="majorHAnsi" w:cstheme="majorHAnsi"/>
        </w:rPr>
        <w:t>Ruilen</w:t>
      </w:r>
      <w:r w:rsidRPr="005840AC">
        <w:rPr>
          <w:rFonts w:asciiTheme="majorHAnsi" w:hAnsiTheme="majorHAnsi" w:cstheme="majorHAnsi"/>
        </w:rPr>
        <w:br/>
        <w:t xml:space="preserve">1. Het ruilen van gekochte artikelen is alleen mogelijk </w:t>
      </w:r>
      <w:r w:rsidR="002E025C" w:rsidRPr="005840AC">
        <w:rPr>
          <w:rFonts w:asciiTheme="majorHAnsi" w:hAnsiTheme="majorHAnsi" w:cstheme="majorHAnsi"/>
        </w:rPr>
        <w:t>als</w:t>
      </w:r>
      <w:r w:rsidRPr="005840AC">
        <w:rPr>
          <w:rFonts w:asciiTheme="majorHAnsi" w:hAnsiTheme="majorHAnsi" w:cstheme="majorHAnsi"/>
        </w:rPr>
        <w:t xml:space="preserve"> aan de volgende voorwaarden is voldaan: </w:t>
      </w:r>
    </w:p>
    <w:p w14:paraId="0A8788B4" w14:textId="2D9A4752" w:rsidR="002E025C" w:rsidRPr="005840AC" w:rsidRDefault="002E025C" w:rsidP="002E025C">
      <w:pPr>
        <w:pStyle w:val="Lijstalinea"/>
        <w:numPr>
          <w:ilvl w:val="2"/>
          <w:numId w:val="8"/>
        </w:numPr>
        <w:rPr>
          <w:rFonts w:asciiTheme="majorHAnsi" w:hAnsiTheme="majorHAnsi" w:cstheme="majorHAnsi"/>
        </w:rPr>
      </w:pPr>
      <w:r w:rsidRPr="005840AC">
        <w:rPr>
          <w:rFonts w:asciiTheme="majorHAnsi" w:hAnsiTheme="majorHAnsi" w:cstheme="majorHAnsi"/>
        </w:rPr>
        <w:t>Ruilen</w:t>
      </w:r>
      <w:r w:rsidR="001C008F" w:rsidRPr="005840AC">
        <w:rPr>
          <w:rFonts w:asciiTheme="majorHAnsi" w:hAnsiTheme="majorHAnsi" w:cstheme="majorHAnsi"/>
        </w:rPr>
        <w:t xml:space="preserve"> vindt plaats binnen 14 dagen na aankoop tegen overlegging van de originele factuur </w:t>
      </w:r>
    </w:p>
    <w:p w14:paraId="27FCD9CE" w14:textId="57623D92" w:rsidR="002E025C" w:rsidRPr="005840AC" w:rsidRDefault="002E025C" w:rsidP="002E025C">
      <w:pPr>
        <w:pStyle w:val="Lijstalinea"/>
        <w:numPr>
          <w:ilvl w:val="2"/>
          <w:numId w:val="8"/>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product wordt teruggebracht in de originele verpakking c.q. met de nog aangehechte originele (prijs)kaartjes </w:t>
      </w:r>
    </w:p>
    <w:p w14:paraId="6D8A54BF" w14:textId="469B4901" w:rsidR="002E025C" w:rsidRPr="005840AC" w:rsidRDefault="002E025C" w:rsidP="002E025C">
      <w:pPr>
        <w:pStyle w:val="Lijstalinea"/>
        <w:numPr>
          <w:ilvl w:val="2"/>
          <w:numId w:val="8"/>
        </w:numPr>
        <w:rPr>
          <w:rFonts w:asciiTheme="majorHAnsi" w:hAnsiTheme="majorHAnsi" w:cstheme="majorHAnsi"/>
        </w:rPr>
      </w:pPr>
      <w:r w:rsidRPr="005840AC">
        <w:rPr>
          <w:rFonts w:asciiTheme="majorHAnsi" w:hAnsiTheme="majorHAnsi" w:cstheme="majorHAnsi"/>
        </w:rPr>
        <w:t>Het</w:t>
      </w:r>
      <w:r w:rsidR="001C008F" w:rsidRPr="005840AC">
        <w:rPr>
          <w:rFonts w:asciiTheme="majorHAnsi" w:hAnsiTheme="majorHAnsi" w:cstheme="majorHAnsi"/>
        </w:rPr>
        <w:t xml:space="preserve"> product is nog niet gebruikt </w:t>
      </w:r>
    </w:p>
    <w:p w14:paraId="2CB0D3DA"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Afgeprijsde artikelen, niet-houdbare artikelen zoals levensmiddelen, op maat gemaakte artikelen of speciaal voor de klant aangepaste artikelen kunnen niet worden geruild. </w:t>
      </w:r>
    </w:p>
    <w:p w14:paraId="4B233041" w14:textId="77777777" w:rsidR="002E025C" w:rsidRPr="005840AC" w:rsidRDefault="002E025C" w:rsidP="001C008F">
      <w:pPr>
        <w:rPr>
          <w:rFonts w:asciiTheme="majorHAnsi" w:hAnsiTheme="majorHAnsi" w:cstheme="majorHAnsi"/>
        </w:rPr>
      </w:pPr>
    </w:p>
    <w:p w14:paraId="1435912E" w14:textId="2541EA6B" w:rsidR="002E025C" w:rsidRPr="005840AC" w:rsidRDefault="001C008F" w:rsidP="001C008F">
      <w:pPr>
        <w:rPr>
          <w:rFonts w:asciiTheme="majorHAnsi" w:hAnsiTheme="majorHAnsi" w:cstheme="majorHAnsi"/>
        </w:rPr>
      </w:pPr>
      <w:r w:rsidRPr="005840AC">
        <w:rPr>
          <w:rFonts w:asciiTheme="majorHAnsi" w:hAnsiTheme="majorHAnsi" w:cstheme="majorHAnsi"/>
        </w:rPr>
        <w:t>Uitvoering van de overeenkomst </w:t>
      </w:r>
      <w:r w:rsidRPr="005840AC">
        <w:rPr>
          <w:rFonts w:asciiTheme="majorHAnsi" w:hAnsiTheme="majorHAnsi" w:cstheme="majorHAnsi"/>
        </w:rPr>
        <w:br/>
        <w:t xml:space="preserve">1.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voert de </w:t>
      </w:r>
      <w:r w:rsidR="002E025C" w:rsidRPr="005840AC">
        <w:rPr>
          <w:rFonts w:asciiTheme="majorHAnsi" w:hAnsiTheme="majorHAnsi" w:cstheme="majorHAnsi"/>
        </w:rPr>
        <w:t>overeenkomst</w:t>
      </w:r>
      <w:r w:rsidRPr="005840AC">
        <w:rPr>
          <w:rFonts w:asciiTheme="majorHAnsi" w:hAnsiTheme="majorHAnsi" w:cstheme="majorHAnsi"/>
        </w:rPr>
        <w:t xml:space="preserve"> naar beste inzicht en vermogen en overeenkomstig de eisen van go</w:t>
      </w:r>
      <w:r w:rsidR="002E025C" w:rsidRPr="005840AC">
        <w:rPr>
          <w:rFonts w:asciiTheme="majorHAnsi" w:hAnsiTheme="majorHAnsi" w:cstheme="majorHAnsi"/>
        </w:rPr>
        <w:t>e</w:t>
      </w:r>
      <w:r w:rsidRPr="005840AC">
        <w:rPr>
          <w:rFonts w:asciiTheme="majorHAnsi" w:hAnsiTheme="majorHAnsi" w:cstheme="majorHAnsi"/>
        </w:rPr>
        <w:t xml:space="preserve">d vakmanschap uit. </w:t>
      </w:r>
    </w:p>
    <w:p w14:paraId="74428412" w14:textId="3A737CCE"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2.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heeft het recht om de overeengekomen dienstverlening (gedeeltelijk) te laten verrichten door derden. </w:t>
      </w:r>
    </w:p>
    <w:p w14:paraId="220DEEC2" w14:textId="77777777" w:rsidR="002E025C" w:rsidRPr="005840AC" w:rsidRDefault="001C008F" w:rsidP="001C008F">
      <w:pPr>
        <w:rPr>
          <w:rFonts w:asciiTheme="majorHAnsi" w:hAnsiTheme="majorHAnsi" w:cstheme="majorHAnsi"/>
        </w:rPr>
      </w:pPr>
      <w:r w:rsidRPr="005840AC">
        <w:rPr>
          <w:rFonts w:asciiTheme="majorHAnsi" w:hAnsiTheme="majorHAnsi" w:cstheme="majorHAnsi"/>
        </w:rPr>
        <w:t xml:space="preserve">3. De uitvoering van de overeenkomst geschiedt in onderling overleg en na schriftelijk akkoord en betaling van het eventueel afgesproken voorschot door de klant. </w:t>
      </w:r>
    </w:p>
    <w:p w14:paraId="42E413E3" w14:textId="12F2FBCB"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4. Het is de verantwoordelijkheid van de klant dat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tijdig kan beginnen aan de uitvoering van de overeenkomst.</w:t>
      </w:r>
      <w:r w:rsidRPr="005840AC">
        <w:rPr>
          <w:rFonts w:asciiTheme="majorHAnsi" w:hAnsiTheme="majorHAnsi" w:cstheme="majorHAnsi"/>
        </w:rPr>
        <w:br/>
        <w:t xml:space="preserve">5. </w:t>
      </w:r>
      <w:r w:rsidR="00D019C3" w:rsidRPr="005840AC">
        <w:rPr>
          <w:rFonts w:asciiTheme="majorHAnsi" w:hAnsiTheme="majorHAnsi" w:cstheme="majorHAnsi"/>
        </w:rPr>
        <w:t>Als</w:t>
      </w:r>
      <w:r w:rsidRPr="005840AC">
        <w:rPr>
          <w:rFonts w:asciiTheme="majorHAnsi" w:hAnsiTheme="majorHAnsi" w:cstheme="majorHAnsi"/>
        </w:rPr>
        <w:t xml:space="preserve"> de klant er niet voor heeft gezorgd dat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tijdig kan beginnen aan de uitvoering van de overeenkomst, komen de daaruit voortvloeiende extra kosten en/of extra uren voor rekening van de klant. </w:t>
      </w:r>
      <w:r w:rsidRPr="005840AC">
        <w:rPr>
          <w:rFonts w:asciiTheme="majorHAnsi" w:hAnsiTheme="majorHAnsi" w:cstheme="majorHAnsi"/>
        </w:rPr>
        <w:br/>
      </w:r>
      <w:r w:rsidRPr="005840AC">
        <w:rPr>
          <w:rFonts w:asciiTheme="majorHAnsi" w:hAnsiTheme="majorHAnsi" w:cstheme="majorHAnsi"/>
        </w:rPr>
        <w:br/>
        <w:t>Informatieverstrekking door de klant</w:t>
      </w:r>
      <w:r w:rsidRPr="005840AC">
        <w:rPr>
          <w:rFonts w:asciiTheme="majorHAnsi" w:hAnsiTheme="majorHAnsi" w:cstheme="majorHAnsi"/>
        </w:rPr>
        <w:br/>
        <w:t xml:space="preserve">1. De klant stelt alle informatie, gegevens en bescheiden die relevant zijn voor de correcte uitvoering van de overeenkomst tijdig en in gewenste vorm en op gewenste wijze beschikbaar aan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D019C3" w:rsidRPr="005840AC">
        <w:rPr>
          <w:rFonts w:asciiTheme="majorHAnsi" w:hAnsiTheme="majorHAnsi" w:cstheme="majorHAnsi"/>
        </w:rPr>
        <w:t>.</w:t>
      </w:r>
    </w:p>
    <w:p w14:paraId="06943756" w14:textId="2DF76F50"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2. De klant staat in voor de juistheid, volledigheid en betrouwbaarheid van de ter beschikking gestelde informatie, gegevens en bescheiden, ook </w:t>
      </w:r>
      <w:r w:rsidR="00D019C3" w:rsidRPr="005840AC">
        <w:rPr>
          <w:rFonts w:asciiTheme="majorHAnsi" w:hAnsiTheme="majorHAnsi" w:cstheme="majorHAnsi"/>
        </w:rPr>
        <w:t>als</w:t>
      </w:r>
      <w:r w:rsidRPr="005840AC">
        <w:rPr>
          <w:rFonts w:asciiTheme="majorHAnsi" w:hAnsiTheme="majorHAnsi" w:cstheme="majorHAnsi"/>
        </w:rPr>
        <w:t xml:space="preserve"> deze van derden afkomstig zijn, voor zover uit de aard van de overeenkomst niet anders voortvloeit. </w:t>
      </w:r>
    </w:p>
    <w:p w14:paraId="5FB21184" w14:textId="6CC28C19"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3.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en voor zover de klant dit verzoekt, retourneert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de betreffende bescheiden. </w:t>
      </w:r>
    </w:p>
    <w:p w14:paraId="163C93F0" w14:textId="61FD06CE"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4. Stelt de klant niet, niet tijdig of niet behoorlijk de door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redelijkerwijs verlangde informatie, gegevens of bescheiden beschikbaar en loopt de uitvoering van de overeenkomst hierdoor vertraging op, dan komen de daaruit voortvloeiende extra kosten en extra uren voor rekening van de klant. </w:t>
      </w:r>
    </w:p>
    <w:p w14:paraId="128D9CC2" w14:textId="77777777" w:rsidR="00D019C3" w:rsidRPr="005840AC" w:rsidRDefault="00D019C3" w:rsidP="001C008F">
      <w:pPr>
        <w:rPr>
          <w:rFonts w:asciiTheme="majorHAnsi" w:hAnsiTheme="majorHAnsi" w:cstheme="majorHAnsi"/>
        </w:rPr>
      </w:pPr>
    </w:p>
    <w:p w14:paraId="44436913" w14:textId="77777777" w:rsidR="00D019C3" w:rsidRPr="005840AC" w:rsidRDefault="001C008F" w:rsidP="001C008F">
      <w:pPr>
        <w:rPr>
          <w:rFonts w:asciiTheme="majorHAnsi" w:hAnsiTheme="majorHAnsi" w:cstheme="majorHAnsi"/>
        </w:rPr>
      </w:pPr>
      <w:r w:rsidRPr="005840AC">
        <w:rPr>
          <w:rFonts w:asciiTheme="majorHAnsi" w:hAnsiTheme="majorHAnsi" w:cstheme="majorHAnsi"/>
        </w:rPr>
        <w:br/>
      </w:r>
    </w:p>
    <w:p w14:paraId="03E6C987" w14:textId="4D5D08A8" w:rsidR="00D019C3" w:rsidRPr="005840AC" w:rsidRDefault="001C008F" w:rsidP="001C008F">
      <w:pPr>
        <w:rPr>
          <w:rFonts w:asciiTheme="majorHAnsi" w:hAnsiTheme="majorHAnsi" w:cstheme="majorHAnsi"/>
        </w:rPr>
      </w:pPr>
      <w:r w:rsidRPr="005840AC">
        <w:rPr>
          <w:rFonts w:asciiTheme="majorHAnsi" w:hAnsiTheme="majorHAnsi" w:cstheme="majorHAnsi"/>
        </w:rPr>
        <w:t>Intellectueel eigendom </w:t>
      </w:r>
      <w:r w:rsidRPr="005840AC">
        <w:rPr>
          <w:rFonts w:asciiTheme="majorHAnsi" w:hAnsiTheme="majorHAnsi" w:cstheme="majorHAnsi"/>
        </w:rPr>
        <w:br/>
        <w:t xml:space="preserve">1.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behoudt alle intellectuele eigendomsrechten (waaronder auteursrecht, octrooirecht, merkenrecht, tekeningen</w:t>
      </w:r>
      <w:r w:rsidR="00B40022">
        <w:rPr>
          <w:rFonts w:asciiTheme="majorHAnsi" w:hAnsiTheme="majorHAnsi" w:cstheme="majorHAnsi"/>
        </w:rPr>
        <w:t>recht</w:t>
      </w:r>
      <w:r w:rsidRPr="005840AC">
        <w:rPr>
          <w:rFonts w:asciiTheme="majorHAnsi" w:hAnsiTheme="majorHAnsi" w:cstheme="majorHAnsi"/>
        </w:rPr>
        <w:t>, et</w:t>
      </w:r>
      <w:r w:rsidR="00D019C3" w:rsidRPr="005840AC">
        <w:rPr>
          <w:rFonts w:asciiTheme="majorHAnsi" w:hAnsiTheme="majorHAnsi" w:cstheme="majorHAnsi"/>
        </w:rPr>
        <w:t>c</w:t>
      </w:r>
      <w:r w:rsidRPr="005840AC">
        <w:rPr>
          <w:rFonts w:asciiTheme="majorHAnsi" w:hAnsiTheme="majorHAnsi" w:cstheme="majorHAnsi"/>
        </w:rPr>
        <w:t xml:space="preserve">.) op alle ontwerpen, tekeningen, geschriften, </w:t>
      </w:r>
      <w:r w:rsidRPr="005840AC">
        <w:rPr>
          <w:rFonts w:asciiTheme="majorHAnsi" w:hAnsiTheme="majorHAnsi" w:cstheme="majorHAnsi"/>
        </w:rPr>
        <w:lastRenderedPageBreak/>
        <w:t>dragers met gegevens of andere inform</w:t>
      </w:r>
      <w:r w:rsidR="00D019C3" w:rsidRPr="005840AC">
        <w:rPr>
          <w:rFonts w:asciiTheme="majorHAnsi" w:hAnsiTheme="majorHAnsi" w:cstheme="majorHAnsi"/>
        </w:rPr>
        <w:t>a</w:t>
      </w:r>
      <w:r w:rsidRPr="005840AC">
        <w:rPr>
          <w:rFonts w:asciiTheme="majorHAnsi" w:hAnsiTheme="majorHAnsi" w:cstheme="majorHAnsi"/>
        </w:rPr>
        <w:t>ti</w:t>
      </w:r>
      <w:r w:rsidR="00D019C3" w:rsidRPr="005840AC">
        <w:rPr>
          <w:rFonts w:asciiTheme="majorHAnsi" w:hAnsiTheme="majorHAnsi" w:cstheme="majorHAnsi"/>
        </w:rPr>
        <w:t>e</w:t>
      </w:r>
      <w:r w:rsidRPr="005840AC">
        <w:rPr>
          <w:rFonts w:asciiTheme="majorHAnsi" w:hAnsiTheme="majorHAnsi" w:cstheme="majorHAnsi"/>
        </w:rPr>
        <w:t xml:space="preserve">, offertes, </w:t>
      </w:r>
      <w:r w:rsidR="00D019C3" w:rsidRPr="005840AC">
        <w:rPr>
          <w:rFonts w:asciiTheme="majorHAnsi" w:hAnsiTheme="majorHAnsi" w:cstheme="majorHAnsi"/>
        </w:rPr>
        <w:t>afbeeldingen</w:t>
      </w:r>
      <w:r w:rsidRPr="005840AC">
        <w:rPr>
          <w:rFonts w:asciiTheme="majorHAnsi" w:hAnsiTheme="majorHAnsi" w:cstheme="majorHAnsi"/>
        </w:rPr>
        <w:t xml:space="preserve">, schetsen, modellen, etc., tenzij partijen schriftelijk anders zijn overeengekomen. </w:t>
      </w:r>
    </w:p>
    <w:p w14:paraId="42D8E8EE" w14:textId="04F7AE9B"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2. De klant mag genoemde intellectuele eigendomsrechten niet zonder voorafgaande schriftelijke toestemming van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(laten) kopiëren, aan derden tonen en/of ter beschikking stellen of op andere wijze gebruiken. </w:t>
      </w:r>
    </w:p>
    <w:p w14:paraId="64993228" w14:textId="77777777" w:rsidR="00D019C3" w:rsidRPr="005840AC" w:rsidRDefault="00D019C3" w:rsidP="001C008F">
      <w:pPr>
        <w:rPr>
          <w:rFonts w:asciiTheme="majorHAnsi" w:hAnsiTheme="majorHAnsi" w:cstheme="majorHAnsi"/>
        </w:rPr>
      </w:pPr>
    </w:p>
    <w:p w14:paraId="23DB397D" w14:textId="77777777" w:rsidR="00D019C3" w:rsidRPr="005840AC" w:rsidRDefault="001C008F" w:rsidP="001C008F">
      <w:pPr>
        <w:rPr>
          <w:rFonts w:asciiTheme="majorHAnsi" w:hAnsiTheme="majorHAnsi" w:cstheme="majorHAnsi"/>
        </w:rPr>
      </w:pPr>
      <w:r w:rsidRPr="005840AC">
        <w:rPr>
          <w:rFonts w:asciiTheme="majorHAnsi" w:hAnsiTheme="majorHAnsi" w:cstheme="majorHAnsi"/>
        </w:rPr>
        <w:t>Boetebeding</w:t>
      </w:r>
      <w:r w:rsidRPr="005840AC">
        <w:rPr>
          <w:rFonts w:asciiTheme="majorHAnsi" w:hAnsiTheme="majorHAnsi" w:cstheme="majorHAnsi"/>
        </w:rPr>
        <w:br/>
        <w:t xml:space="preserve">1.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de andere partij het artikel van deze algemene voorwaarden over geheimhouding of over intellectueel eigendom overtreedt, dan verbeurt hij voor elke overtreding ten behoeve van handelsnaam e</w:t>
      </w:r>
      <w:r w:rsidR="00D019C3" w:rsidRPr="005840AC">
        <w:rPr>
          <w:rFonts w:asciiTheme="majorHAnsi" w:hAnsiTheme="majorHAnsi" w:cstheme="majorHAnsi"/>
        </w:rPr>
        <w:t>e</w:t>
      </w:r>
      <w:r w:rsidRPr="005840AC">
        <w:rPr>
          <w:rFonts w:asciiTheme="majorHAnsi" w:hAnsiTheme="majorHAnsi" w:cstheme="majorHAnsi"/>
        </w:rPr>
        <w:t xml:space="preserve">n onmiddellijk opeisbare boete. </w:t>
      </w:r>
    </w:p>
    <w:p w14:paraId="299810D1" w14:textId="25100441" w:rsidR="00D019C3" w:rsidRPr="005840AC" w:rsidRDefault="00D019C3" w:rsidP="00D019C3">
      <w:pPr>
        <w:pStyle w:val="Lijstalinea"/>
        <w:numPr>
          <w:ilvl w:val="2"/>
          <w:numId w:val="10"/>
        </w:numPr>
        <w:rPr>
          <w:rFonts w:asciiTheme="majorHAnsi" w:hAnsiTheme="majorHAnsi" w:cstheme="majorHAnsi"/>
        </w:rPr>
      </w:pPr>
      <w:r w:rsidRPr="005840AC">
        <w:rPr>
          <w:rFonts w:asciiTheme="majorHAnsi" w:hAnsiTheme="majorHAnsi" w:cstheme="majorHAnsi"/>
        </w:rPr>
        <w:t>Is</w:t>
      </w:r>
      <w:r w:rsidR="001C008F" w:rsidRPr="005840AC">
        <w:rPr>
          <w:rFonts w:asciiTheme="majorHAnsi" w:hAnsiTheme="majorHAnsi" w:cstheme="majorHAnsi"/>
        </w:rPr>
        <w:t xml:space="preserve"> de andere partij </w:t>
      </w:r>
      <w:r w:rsidRPr="005840AC">
        <w:rPr>
          <w:rFonts w:asciiTheme="majorHAnsi" w:hAnsiTheme="majorHAnsi" w:cstheme="majorHAnsi"/>
        </w:rPr>
        <w:t>e</w:t>
      </w:r>
      <w:r w:rsidR="001C008F" w:rsidRPr="005840AC">
        <w:rPr>
          <w:rFonts w:asciiTheme="majorHAnsi" w:hAnsiTheme="majorHAnsi" w:cstheme="majorHAnsi"/>
        </w:rPr>
        <w:t>en consu</w:t>
      </w:r>
      <w:r w:rsidRPr="005840AC">
        <w:rPr>
          <w:rFonts w:asciiTheme="majorHAnsi" w:hAnsiTheme="majorHAnsi" w:cstheme="majorHAnsi"/>
        </w:rPr>
        <w:t>ment,</w:t>
      </w:r>
      <w:r w:rsidR="001C008F" w:rsidRPr="005840AC">
        <w:rPr>
          <w:rFonts w:asciiTheme="majorHAnsi" w:hAnsiTheme="majorHAnsi" w:cstheme="majorHAnsi"/>
        </w:rPr>
        <w:t xml:space="preserve"> dan </w:t>
      </w:r>
      <w:r w:rsidRPr="005840AC">
        <w:rPr>
          <w:rFonts w:asciiTheme="majorHAnsi" w:hAnsiTheme="majorHAnsi" w:cstheme="majorHAnsi"/>
        </w:rPr>
        <w:t>bedraagt</w:t>
      </w:r>
      <w:r w:rsidR="001C008F" w:rsidRPr="005840AC">
        <w:rPr>
          <w:rFonts w:asciiTheme="majorHAnsi" w:hAnsiTheme="majorHAnsi" w:cstheme="majorHAnsi"/>
        </w:rPr>
        <w:t xml:space="preserve"> deze boe</w:t>
      </w:r>
      <w:r w:rsidRPr="005840AC">
        <w:rPr>
          <w:rFonts w:asciiTheme="majorHAnsi" w:hAnsiTheme="majorHAnsi" w:cstheme="majorHAnsi"/>
        </w:rPr>
        <w:t xml:space="preserve">te </w:t>
      </w:r>
      <w:r w:rsidR="001C008F" w:rsidRPr="005840AC">
        <w:rPr>
          <w:rFonts w:asciiTheme="majorHAnsi" w:hAnsiTheme="majorHAnsi" w:cstheme="majorHAnsi"/>
        </w:rPr>
        <w:t xml:space="preserve">€ 1.000 </w:t>
      </w:r>
    </w:p>
    <w:p w14:paraId="61B5E370" w14:textId="727FFDE3" w:rsidR="00D019C3" w:rsidRPr="005840AC" w:rsidRDefault="00D019C3" w:rsidP="00D019C3">
      <w:pPr>
        <w:pStyle w:val="Lijstalinea"/>
        <w:numPr>
          <w:ilvl w:val="2"/>
          <w:numId w:val="10"/>
        </w:numPr>
        <w:rPr>
          <w:rFonts w:asciiTheme="majorHAnsi" w:hAnsiTheme="majorHAnsi" w:cstheme="majorHAnsi"/>
        </w:rPr>
      </w:pPr>
      <w:r w:rsidRPr="005840AC">
        <w:rPr>
          <w:rFonts w:asciiTheme="majorHAnsi" w:hAnsiTheme="majorHAnsi" w:cstheme="majorHAnsi"/>
        </w:rPr>
        <w:t>Is</w:t>
      </w:r>
      <w:r w:rsidR="001C008F" w:rsidRPr="005840AC">
        <w:rPr>
          <w:rFonts w:asciiTheme="majorHAnsi" w:hAnsiTheme="majorHAnsi" w:cstheme="majorHAnsi"/>
        </w:rPr>
        <w:t xml:space="preserve"> de andere partij </w:t>
      </w:r>
      <w:r w:rsidRPr="005840AC">
        <w:rPr>
          <w:rFonts w:asciiTheme="majorHAnsi" w:hAnsiTheme="majorHAnsi" w:cstheme="majorHAnsi"/>
        </w:rPr>
        <w:t>e</w:t>
      </w:r>
      <w:r w:rsidR="001C008F" w:rsidRPr="005840AC">
        <w:rPr>
          <w:rFonts w:asciiTheme="majorHAnsi" w:hAnsiTheme="majorHAnsi" w:cstheme="majorHAnsi"/>
        </w:rPr>
        <w:t>en rechtspersoon</w:t>
      </w:r>
      <w:r w:rsidRPr="005840AC">
        <w:rPr>
          <w:rFonts w:asciiTheme="majorHAnsi" w:hAnsiTheme="majorHAnsi" w:cstheme="majorHAnsi"/>
        </w:rPr>
        <w:t>,</w:t>
      </w:r>
      <w:r w:rsidR="001C008F" w:rsidRPr="005840AC">
        <w:rPr>
          <w:rFonts w:asciiTheme="majorHAnsi" w:hAnsiTheme="majorHAnsi" w:cstheme="majorHAnsi"/>
        </w:rPr>
        <w:t xml:space="preserve"> dan bedraagt deze boete € 5.000 </w:t>
      </w:r>
    </w:p>
    <w:p w14:paraId="1C9550D2" w14:textId="77777777"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2. Daarnaast verbeurt de andere partij een bedrag ad 5% van het in lid 1 genoemde bedrag voor elke dag dat die overtreding voortduurt. </w:t>
      </w:r>
    </w:p>
    <w:p w14:paraId="66877880" w14:textId="77777777"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3. Voor het verbeuren van deze boete is geen voorafgaande ingebrekestelling of gerechtelijke procedure nodig. Ook hoeft er geen sprake te zijn van enige vorm van schade. </w:t>
      </w:r>
    </w:p>
    <w:p w14:paraId="42F8FEFF" w14:textId="33050C3F"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4. Het verbeuren van de in het eerste lid van dit artikel bedoelde boete doet geen afbreuk aan de overige rechten van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waaronder zijn recht om naast de boete schadevergoeding te vorderen. </w:t>
      </w:r>
    </w:p>
    <w:p w14:paraId="7B42614D" w14:textId="77777777" w:rsidR="00D019C3" w:rsidRPr="005840AC" w:rsidRDefault="00D019C3" w:rsidP="001C008F">
      <w:pPr>
        <w:rPr>
          <w:rFonts w:asciiTheme="majorHAnsi" w:hAnsiTheme="majorHAnsi" w:cstheme="majorHAnsi"/>
        </w:rPr>
      </w:pPr>
    </w:p>
    <w:p w14:paraId="47DB61FC" w14:textId="6B36C859" w:rsidR="00D019C3" w:rsidRPr="005840AC" w:rsidRDefault="001C008F" w:rsidP="001C008F">
      <w:pPr>
        <w:rPr>
          <w:rFonts w:asciiTheme="majorHAnsi" w:hAnsiTheme="majorHAnsi" w:cstheme="majorHAnsi"/>
        </w:rPr>
      </w:pPr>
      <w:r w:rsidRPr="005840AC">
        <w:rPr>
          <w:rFonts w:asciiTheme="majorHAnsi" w:hAnsiTheme="majorHAnsi" w:cstheme="majorHAnsi"/>
        </w:rPr>
        <w:t>Vrijwaring</w:t>
      </w:r>
      <w:r w:rsidRPr="005840AC">
        <w:rPr>
          <w:rFonts w:asciiTheme="majorHAnsi" w:hAnsiTheme="majorHAnsi" w:cstheme="majorHAnsi"/>
        </w:rPr>
        <w:br/>
        <w:t xml:space="preserve">De klant vrijwaart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tegen alle aanspraken van derden die verband houden met de door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geleverde producten en/of diensten. </w:t>
      </w:r>
    </w:p>
    <w:p w14:paraId="3D9CAD76" w14:textId="7BE53833" w:rsidR="00D019C3" w:rsidRPr="005840AC" w:rsidRDefault="001C008F" w:rsidP="001C008F">
      <w:pPr>
        <w:rPr>
          <w:rFonts w:asciiTheme="majorHAnsi" w:hAnsiTheme="majorHAnsi" w:cstheme="majorHAnsi"/>
        </w:rPr>
      </w:pPr>
      <w:r w:rsidRPr="005840AC">
        <w:rPr>
          <w:rFonts w:asciiTheme="majorHAnsi" w:hAnsiTheme="majorHAnsi" w:cstheme="majorHAnsi"/>
        </w:rPr>
        <w:br/>
        <w:t>Klachten </w:t>
      </w:r>
      <w:r w:rsidRPr="005840AC">
        <w:rPr>
          <w:rFonts w:asciiTheme="majorHAnsi" w:hAnsiTheme="majorHAnsi" w:cstheme="majorHAnsi"/>
        </w:rPr>
        <w:br/>
        <w:t xml:space="preserve">1. De klant dient een door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geleverd product of verleende dienst zo spoedig mogelijk te onderzoeken op eventuele tekortkomingen. </w:t>
      </w:r>
    </w:p>
    <w:p w14:paraId="0222B89E" w14:textId="49B65619"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2. Beantwoordt een geleverd product of verleende dienst niet aan hetgeen de klant redelijkerwijs van de overeenkomst </w:t>
      </w:r>
      <w:r w:rsidR="00D019C3" w:rsidRPr="005840AC">
        <w:rPr>
          <w:rFonts w:asciiTheme="majorHAnsi" w:hAnsiTheme="majorHAnsi" w:cstheme="majorHAnsi"/>
        </w:rPr>
        <w:t>mocht</w:t>
      </w:r>
      <w:r w:rsidRPr="005840AC">
        <w:rPr>
          <w:rFonts w:asciiTheme="majorHAnsi" w:hAnsiTheme="majorHAnsi" w:cstheme="majorHAnsi"/>
        </w:rPr>
        <w:t xml:space="preserve"> verwachten, dan dient de klant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daarvan zo spoedig mogelijk, doch in ieder geval binnen 1 maand na constatering van de tekortkomingen, op de hoogte te stellen. </w:t>
      </w:r>
    </w:p>
    <w:p w14:paraId="753E355B" w14:textId="10717643"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3. Consumenten dienen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uiterlijk binnen 2 maanden na constatering van de tekortkomingen hiervan op de hoogte te stellen. </w:t>
      </w:r>
    </w:p>
    <w:p w14:paraId="6D223D54" w14:textId="0851C261"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4. De klant geeft daarbij een zo gedetailleerd mogelijke omschrijving van de tekortkoming, zodat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in staat is hierop adequaat te reageren. </w:t>
      </w:r>
    </w:p>
    <w:p w14:paraId="39358C81" w14:textId="25863C62" w:rsidR="00D019C3" w:rsidRPr="005840AC" w:rsidRDefault="001C008F" w:rsidP="001C008F">
      <w:pPr>
        <w:rPr>
          <w:rFonts w:asciiTheme="majorHAnsi" w:hAnsiTheme="majorHAnsi" w:cstheme="majorHAnsi"/>
        </w:rPr>
      </w:pPr>
      <w:r w:rsidRPr="005840AC">
        <w:rPr>
          <w:rFonts w:asciiTheme="majorHAnsi" w:hAnsiTheme="majorHAnsi" w:cstheme="majorHAnsi"/>
        </w:rPr>
        <w:t xml:space="preserve">5. De klant dient aan te tonen dat de klacht betrekking heeft op </w:t>
      </w:r>
      <w:r w:rsidR="00D019C3" w:rsidRPr="005840AC">
        <w:rPr>
          <w:rFonts w:asciiTheme="majorHAnsi" w:hAnsiTheme="majorHAnsi" w:cstheme="majorHAnsi"/>
        </w:rPr>
        <w:t>e</w:t>
      </w:r>
      <w:r w:rsidRPr="005840AC">
        <w:rPr>
          <w:rFonts w:asciiTheme="majorHAnsi" w:hAnsiTheme="majorHAnsi" w:cstheme="majorHAnsi"/>
        </w:rPr>
        <w:t xml:space="preserve">en overeenkomst tussen partijen. </w:t>
      </w:r>
    </w:p>
    <w:p w14:paraId="21E877E6" w14:textId="21EA55F2"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6. </w:t>
      </w:r>
      <w:r w:rsidR="00535E4D" w:rsidRPr="005840AC">
        <w:rPr>
          <w:rFonts w:asciiTheme="majorHAnsi" w:hAnsiTheme="majorHAnsi" w:cstheme="majorHAnsi"/>
        </w:rPr>
        <w:t>Als</w:t>
      </w:r>
      <w:r w:rsidRPr="005840AC">
        <w:rPr>
          <w:rFonts w:asciiTheme="majorHAnsi" w:hAnsiTheme="majorHAnsi" w:cstheme="majorHAnsi"/>
        </w:rPr>
        <w:t xml:space="preserve"> een klacht betrekking heeft op lopende werkzaamheden, kan dit er in ieder geval niet toe leiden dat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gehouden kan worden om andere werkzaamheden te verrichten dan zijn overeengekomen. </w:t>
      </w:r>
    </w:p>
    <w:p w14:paraId="03B6B54C" w14:textId="5215CEE8" w:rsidR="00535E4D" w:rsidRPr="005840AC" w:rsidRDefault="001C008F" w:rsidP="001C008F">
      <w:pPr>
        <w:rPr>
          <w:rFonts w:asciiTheme="majorHAnsi" w:hAnsiTheme="majorHAnsi" w:cstheme="majorHAnsi"/>
        </w:rPr>
      </w:pPr>
      <w:r w:rsidRPr="005840AC">
        <w:rPr>
          <w:rFonts w:asciiTheme="majorHAnsi" w:hAnsiTheme="majorHAnsi" w:cstheme="majorHAnsi"/>
        </w:rPr>
        <w:br/>
        <w:t>Ingebrekestelling </w:t>
      </w:r>
      <w:r w:rsidRPr="005840AC">
        <w:rPr>
          <w:rFonts w:asciiTheme="majorHAnsi" w:hAnsiTheme="majorHAnsi" w:cstheme="majorHAnsi"/>
        </w:rPr>
        <w:br/>
        <w:t xml:space="preserve">1. De klant dient ingebrekestellingen schriftelijk kenbaar te maken aan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535E4D" w:rsidRPr="005840AC">
        <w:rPr>
          <w:rFonts w:asciiTheme="majorHAnsi" w:hAnsiTheme="majorHAnsi" w:cstheme="majorHAnsi"/>
        </w:rPr>
        <w:t>.</w:t>
      </w:r>
    </w:p>
    <w:p w14:paraId="61740FBA" w14:textId="77777777" w:rsidR="00B40022" w:rsidRDefault="001C008F" w:rsidP="001C008F">
      <w:pPr>
        <w:rPr>
          <w:rFonts w:asciiTheme="majorHAnsi" w:hAnsiTheme="majorHAnsi" w:cstheme="majorHAnsi"/>
        </w:rPr>
      </w:pPr>
      <w:r w:rsidRPr="005840AC">
        <w:rPr>
          <w:rFonts w:asciiTheme="majorHAnsi" w:hAnsiTheme="majorHAnsi" w:cstheme="majorHAnsi"/>
        </w:rPr>
        <w:t xml:space="preserve">2. Het is de verantwoordelijkheid van de klant dat een ingebrekestelling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ook daadwerkelijk (tijdig) bereikt.</w:t>
      </w:r>
      <w:r w:rsidRPr="005840AC">
        <w:rPr>
          <w:rFonts w:asciiTheme="majorHAnsi" w:hAnsiTheme="majorHAnsi" w:cstheme="majorHAnsi"/>
        </w:rPr>
        <w:br/>
      </w:r>
      <w:r w:rsidRPr="005840AC">
        <w:rPr>
          <w:rFonts w:asciiTheme="majorHAnsi" w:hAnsiTheme="majorHAnsi" w:cstheme="majorHAnsi"/>
        </w:rPr>
        <w:br/>
      </w:r>
    </w:p>
    <w:p w14:paraId="095D1D95" w14:textId="73C4A007" w:rsidR="00535E4D" w:rsidRPr="005840AC" w:rsidRDefault="001C008F" w:rsidP="001C008F">
      <w:pPr>
        <w:rPr>
          <w:rFonts w:asciiTheme="majorHAnsi" w:hAnsiTheme="majorHAnsi" w:cstheme="majorHAnsi"/>
        </w:rPr>
      </w:pPr>
      <w:r w:rsidRPr="005840AC">
        <w:rPr>
          <w:rFonts w:asciiTheme="majorHAnsi" w:hAnsiTheme="majorHAnsi" w:cstheme="majorHAnsi"/>
        </w:rPr>
        <w:lastRenderedPageBreak/>
        <w:t>Hoofdelijke aansprakelijkheid klant </w:t>
      </w:r>
      <w:r w:rsidRPr="005840AC">
        <w:rPr>
          <w:rFonts w:asciiTheme="majorHAnsi" w:hAnsiTheme="majorHAnsi" w:cstheme="majorHAnsi"/>
        </w:rPr>
        <w:br/>
        <w:t xml:space="preserve">Als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een overeenkomst aangaat met meerdere klanten, is ieder van hen hoofdelijk aansprakelijk voor de volledige bedragen die zij op grond van die overeenkomst aan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Pr="005840AC">
        <w:rPr>
          <w:rFonts w:asciiTheme="majorHAnsi" w:hAnsiTheme="majorHAnsi" w:cstheme="majorHAnsi"/>
        </w:rPr>
        <w:t xml:space="preserve"> verschuldigd zijn. </w:t>
      </w:r>
    </w:p>
    <w:p w14:paraId="3CAE5DE2" w14:textId="4FD0F88C" w:rsidR="0096557F" w:rsidRDefault="001C008F" w:rsidP="001C008F">
      <w:pPr>
        <w:rPr>
          <w:rFonts w:asciiTheme="majorHAnsi" w:hAnsiTheme="majorHAnsi" w:cstheme="majorHAnsi"/>
        </w:rPr>
      </w:pPr>
      <w:r w:rsidRPr="005840AC">
        <w:rPr>
          <w:rFonts w:asciiTheme="majorHAnsi" w:hAnsiTheme="majorHAnsi" w:cstheme="majorHAnsi"/>
        </w:rPr>
        <w:br/>
        <w:t xml:space="preserve">Aansprakelijkheid </w:t>
      </w:r>
      <w:r w:rsidR="002736D5">
        <w:rPr>
          <w:rFonts w:asciiTheme="majorHAnsi" w:hAnsiTheme="majorHAnsi" w:cstheme="majorHAnsi"/>
        </w:rPr>
        <w:t xml:space="preserve">The </w:t>
      </w:r>
      <w:proofErr w:type="spellStart"/>
      <w:r w:rsidR="002736D5">
        <w:rPr>
          <w:rFonts w:asciiTheme="majorHAnsi" w:hAnsiTheme="majorHAnsi" w:cstheme="majorHAnsi"/>
        </w:rPr>
        <w:t>Quiet</w:t>
      </w:r>
      <w:proofErr w:type="spellEnd"/>
      <w:r w:rsidRPr="005840AC">
        <w:rPr>
          <w:rFonts w:asciiTheme="majorHAnsi" w:hAnsiTheme="majorHAnsi" w:cstheme="majorHAnsi"/>
        </w:rPr>
        <w:br/>
        <w:t xml:space="preserve">1. </w:t>
      </w:r>
      <w:r w:rsidR="00B40022">
        <w:rPr>
          <w:rFonts w:asciiTheme="majorHAnsi" w:hAnsiTheme="majorHAnsi" w:cstheme="majorHAnsi"/>
        </w:rPr>
        <w:t xml:space="preserve">The </w:t>
      </w:r>
      <w:proofErr w:type="spellStart"/>
      <w:r w:rsidR="00B40022">
        <w:rPr>
          <w:rFonts w:asciiTheme="majorHAnsi" w:hAnsiTheme="majorHAnsi" w:cstheme="majorHAnsi"/>
        </w:rPr>
        <w:t>Quiet</w:t>
      </w:r>
      <w:proofErr w:type="spellEnd"/>
      <w:r w:rsidR="00B40022" w:rsidRPr="005840AC">
        <w:rPr>
          <w:rFonts w:asciiTheme="majorHAnsi" w:hAnsiTheme="majorHAnsi" w:cstheme="majorHAnsi"/>
        </w:rPr>
        <w:t xml:space="preserve"> </w:t>
      </w:r>
      <w:r w:rsidRPr="005840AC">
        <w:rPr>
          <w:rFonts w:asciiTheme="majorHAnsi" w:hAnsiTheme="majorHAnsi" w:cstheme="majorHAnsi"/>
        </w:rPr>
        <w:t xml:space="preserve">is uitsluitend aansprakelijk voor enige schade die de klant lijdt </w:t>
      </w:r>
      <w:proofErr w:type="gramStart"/>
      <w:r w:rsidRPr="005840AC">
        <w:rPr>
          <w:rFonts w:asciiTheme="majorHAnsi" w:hAnsiTheme="majorHAnsi" w:cstheme="majorHAnsi"/>
        </w:rPr>
        <w:t>indien</w:t>
      </w:r>
      <w:proofErr w:type="gramEnd"/>
      <w:r w:rsidRPr="005840AC">
        <w:rPr>
          <w:rFonts w:asciiTheme="majorHAnsi" w:hAnsiTheme="majorHAnsi" w:cstheme="majorHAnsi"/>
        </w:rPr>
        <w:t xml:space="preserve"> en voor zover die schade is veroorzaakt door opzet of bewuste roekeloosheid. </w:t>
      </w:r>
    </w:p>
    <w:p w14:paraId="65CE1795" w14:textId="29DE3203"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Indien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aansprakelijk is voor enige schade, is het slechts aansprakelijk voor directe schade die voortvloeit uit of verband houdt met de uitvoering van een overeenkomst. </w:t>
      </w:r>
    </w:p>
    <w:p w14:paraId="7060CD85" w14:textId="2002C1C4"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3.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is nooit aansprakelijk voor indirecte schade, zoals gevolgschade, gederfde winst, gemiste besparingen of schade aan derden. </w:t>
      </w:r>
    </w:p>
    <w:p w14:paraId="7CF68B64" w14:textId="63A20249"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4. Indien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aansprakelijk is, is deze </w:t>
      </w:r>
      <w:r w:rsidR="00535E4D" w:rsidRPr="005840AC">
        <w:rPr>
          <w:rFonts w:asciiTheme="majorHAnsi" w:hAnsiTheme="majorHAnsi" w:cstheme="majorHAnsi"/>
        </w:rPr>
        <w:t>aansprakelijkheid</w:t>
      </w:r>
      <w:r w:rsidRPr="005840AC">
        <w:rPr>
          <w:rFonts w:asciiTheme="majorHAnsi" w:hAnsiTheme="majorHAnsi" w:cstheme="majorHAnsi"/>
        </w:rPr>
        <w:t xml:space="preserve">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 </w:t>
      </w:r>
    </w:p>
    <w:p w14:paraId="730B4065" w14:textId="77777777" w:rsidR="00535E4D" w:rsidRPr="005840AC" w:rsidRDefault="001C008F" w:rsidP="001C008F">
      <w:pPr>
        <w:rPr>
          <w:rFonts w:asciiTheme="majorHAnsi" w:hAnsiTheme="majorHAnsi" w:cstheme="majorHAnsi"/>
        </w:rPr>
      </w:pPr>
      <w:r w:rsidRPr="005840AC">
        <w:rPr>
          <w:rFonts w:asciiTheme="majorHAnsi" w:hAnsiTheme="majorHAnsi" w:cstheme="majorHAnsi"/>
        </w:rPr>
        <w:t>5. 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 </w:t>
      </w:r>
    </w:p>
    <w:p w14:paraId="75EA6B79" w14:textId="26158678" w:rsidR="00535E4D" w:rsidRPr="005840AC" w:rsidRDefault="001C008F" w:rsidP="001C008F">
      <w:pPr>
        <w:rPr>
          <w:rFonts w:asciiTheme="majorHAnsi" w:hAnsiTheme="majorHAnsi" w:cstheme="majorHAnsi"/>
        </w:rPr>
      </w:pPr>
      <w:r w:rsidRPr="005840AC">
        <w:rPr>
          <w:rFonts w:asciiTheme="majorHAnsi" w:hAnsiTheme="majorHAnsi" w:cstheme="majorHAnsi"/>
        </w:rPr>
        <w:br/>
        <w:t>Vervaltermijn </w:t>
      </w:r>
      <w:r w:rsidRPr="005840AC">
        <w:rPr>
          <w:rFonts w:asciiTheme="majorHAnsi" w:hAnsiTheme="majorHAnsi" w:cstheme="majorHAnsi"/>
        </w:rPr>
        <w:br/>
        <w:t xml:space="preserve">Elk recht van de klant op schadevergoeding van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vervalt in elk geval 12 maanden na de gebeurtenis waaruit de aansprakelijkheid direct of indirect voortvloeit. Hiermee wordt niet uitgesloten het bepaalde in artikel 6:89 van het Burgerlijk Wetboek.</w:t>
      </w:r>
      <w:r w:rsidRPr="005840AC">
        <w:rPr>
          <w:rFonts w:asciiTheme="majorHAnsi" w:hAnsiTheme="majorHAnsi" w:cstheme="majorHAnsi"/>
        </w:rPr>
        <w:br/>
      </w:r>
      <w:r w:rsidRPr="005840AC">
        <w:rPr>
          <w:rFonts w:asciiTheme="majorHAnsi" w:hAnsiTheme="majorHAnsi" w:cstheme="majorHAnsi"/>
        </w:rPr>
        <w:br/>
        <w:t>Recht op ontbinding </w:t>
      </w:r>
      <w:r w:rsidRPr="005840AC">
        <w:rPr>
          <w:rFonts w:asciiTheme="majorHAnsi" w:hAnsiTheme="majorHAnsi" w:cstheme="majorHAnsi"/>
        </w:rPr>
        <w:br/>
        <w:t xml:space="preserve">1. De klant heeft het recht de overeenkomst te ontbinden wanneer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toerekenbaar tekortschiet in de nakoming van zijn verplichtingen, tenzij deze tekortkoming, gezien haar bijzondere aard of geringe betekenis, de ontbinding niet rechtvaardigt. </w:t>
      </w:r>
    </w:p>
    <w:p w14:paraId="1045FA7D" w14:textId="35715008"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Is de nakoming van de verplichtingen door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niet blijvend of tijdelijk onmogelijk, dan kan ontbinding pas plaatsvinden nadat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in verzuim is. </w:t>
      </w:r>
    </w:p>
    <w:p w14:paraId="195994A5" w14:textId="64E78737"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3.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heeft het recht de overeenkomst met de klant te ontbinden, </w:t>
      </w:r>
      <w:r w:rsidR="00535E4D" w:rsidRPr="005840AC">
        <w:rPr>
          <w:rFonts w:asciiTheme="majorHAnsi" w:hAnsiTheme="majorHAnsi" w:cstheme="majorHAnsi"/>
        </w:rPr>
        <w:t>als</w:t>
      </w:r>
      <w:r w:rsidRPr="005840AC">
        <w:rPr>
          <w:rFonts w:asciiTheme="majorHAnsi" w:hAnsiTheme="majorHAnsi" w:cstheme="majorHAnsi"/>
        </w:rPr>
        <w:t xml:space="preserve"> de klant zijn verplichtingen uit de overeenkomst niet volledig of niet tijdig nakomt, dan wel indien </w:t>
      </w:r>
      <w:r w:rsidR="002736D5">
        <w:rPr>
          <w:rFonts w:asciiTheme="majorHAnsi" w:hAnsiTheme="majorHAnsi" w:cstheme="majorHAnsi"/>
        </w:rPr>
        <w:t xml:space="preserve">The </w:t>
      </w:r>
      <w:proofErr w:type="spellStart"/>
      <w:r w:rsidR="002736D5">
        <w:rPr>
          <w:rFonts w:asciiTheme="majorHAnsi" w:hAnsiTheme="majorHAnsi" w:cstheme="majorHAnsi"/>
        </w:rPr>
        <w:t>Quiet</w:t>
      </w:r>
      <w:proofErr w:type="spellEnd"/>
      <w:r w:rsidRPr="005840AC">
        <w:rPr>
          <w:rFonts w:asciiTheme="majorHAnsi" w:hAnsiTheme="majorHAnsi" w:cstheme="majorHAnsi"/>
        </w:rPr>
        <w:t xml:space="preserve"> kennis heeft genomen van omstandigheden die hem goede grond geven om te vrezen dat de klant zijn verplichtingen niet behoorlijk zal kunnen nakomen. </w:t>
      </w:r>
    </w:p>
    <w:p w14:paraId="7C70FC8C" w14:textId="77777777" w:rsidR="00535E4D" w:rsidRPr="005840AC" w:rsidRDefault="00535E4D" w:rsidP="001C008F">
      <w:pPr>
        <w:rPr>
          <w:rFonts w:asciiTheme="majorHAnsi" w:hAnsiTheme="majorHAnsi" w:cstheme="majorHAnsi"/>
        </w:rPr>
      </w:pPr>
    </w:p>
    <w:p w14:paraId="4554FF83" w14:textId="3E98AFDD" w:rsidR="00535E4D" w:rsidRPr="005840AC" w:rsidRDefault="001C008F" w:rsidP="001C008F">
      <w:pPr>
        <w:rPr>
          <w:rFonts w:asciiTheme="majorHAnsi" w:hAnsiTheme="majorHAnsi" w:cstheme="majorHAnsi"/>
        </w:rPr>
      </w:pPr>
      <w:r w:rsidRPr="005840AC">
        <w:rPr>
          <w:rFonts w:asciiTheme="majorHAnsi" w:hAnsiTheme="majorHAnsi" w:cstheme="majorHAnsi"/>
        </w:rPr>
        <w:t>Overmacht </w:t>
      </w:r>
      <w:r w:rsidRPr="005840AC">
        <w:rPr>
          <w:rFonts w:asciiTheme="majorHAnsi" w:hAnsiTheme="majorHAnsi" w:cstheme="majorHAnsi"/>
        </w:rPr>
        <w:br/>
        <w:t xml:space="preserve">1. In aanvulling op het bepaalde in artikel 6:75 Burgerlijk Wetboek geldt dat een tekortkoming van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in de nakoming van enige verplichting ten aanzien van de klant niet aan </w:t>
      </w:r>
      <w:r w:rsidR="002736D5">
        <w:rPr>
          <w:rFonts w:asciiTheme="majorHAnsi" w:hAnsiTheme="majorHAnsi" w:cstheme="majorHAnsi"/>
        </w:rPr>
        <w:t xml:space="preserve">The </w:t>
      </w:r>
      <w:proofErr w:type="spellStart"/>
      <w:r w:rsidR="002736D5">
        <w:rPr>
          <w:rFonts w:asciiTheme="majorHAnsi" w:hAnsiTheme="majorHAnsi" w:cstheme="majorHAnsi"/>
        </w:rPr>
        <w:t>Quiet</w:t>
      </w:r>
      <w:proofErr w:type="spellEnd"/>
      <w:r w:rsidRPr="005840AC">
        <w:rPr>
          <w:rFonts w:asciiTheme="majorHAnsi" w:hAnsiTheme="majorHAnsi" w:cstheme="majorHAnsi"/>
        </w:rPr>
        <w:t xml:space="preserve"> kan worden toegerekend in een van de wil van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onaf</w:t>
      </w:r>
      <w:r w:rsidR="00535E4D" w:rsidRPr="005840AC">
        <w:rPr>
          <w:rFonts w:asciiTheme="majorHAnsi" w:hAnsiTheme="majorHAnsi" w:cstheme="majorHAnsi"/>
        </w:rPr>
        <w:t>hank</w:t>
      </w:r>
      <w:r w:rsidRPr="005840AC">
        <w:rPr>
          <w:rFonts w:asciiTheme="majorHAnsi" w:hAnsiTheme="majorHAnsi" w:cstheme="majorHAnsi"/>
        </w:rPr>
        <w:t xml:space="preserve">elijke situatie, waardoor de nakoming van zijn verplichtingen ten aanzien van de klant geheel of gedeeltelijk wordt verhinderd of waardoor de nakoming van zijn verplichtingen in redelijkheid niet van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kan worden verlangd. </w:t>
      </w:r>
    </w:p>
    <w:p w14:paraId="36BB6FB3" w14:textId="3F75E9E9"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Tot de in lid 1 genoemde </w:t>
      </w:r>
      <w:r w:rsidR="00535E4D" w:rsidRPr="005840AC">
        <w:rPr>
          <w:rFonts w:asciiTheme="majorHAnsi" w:hAnsiTheme="majorHAnsi" w:cstheme="majorHAnsi"/>
        </w:rPr>
        <w:t>overmacht situatie</w:t>
      </w:r>
      <w:r w:rsidRPr="005840AC">
        <w:rPr>
          <w:rFonts w:asciiTheme="majorHAnsi" w:hAnsiTheme="majorHAnsi" w:cstheme="majorHAnsi"/>
        </w:rPr>
        <w:t xml:space="preserve"> worden ook - doch niet uitsluitend gerekend: noodtoestand (zoals burgeroorlog, opstand, rellen, natuurrampen, etc.); wanprestaties en </w:t>
      </w:r>
      <w:r w:rsidRPr="005840AC">
        <w:rPr>
          <w:rFonts w:asciiTheme="majorHAnsi" w:hAnsiTheme="majorHAnsi" w:cstheme="majorHAnsi"/>
        </w:rPr>
        <w:lastRenderedPageBreak/>
        <w:t xml:space="preserve">overmacht van toeleveranciers, bezorgers of andere derden; onverwachte stroom-, elektriciteits- internet-, computer- en telecomstoringen; computervirussen, stakingen, overheidsmaatregelen, onvoorziene vervoersproblemen, slechte weersomstandigheden en werkonderbrekingen. </w:t>
      </w:r>
    </w:p>
    <w:p w14:paraId="0334C7C1" w14:textId="132E43AD"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3. </w:t>
      </w:r>
      <w:r w:rsidR="00535E4D" w:rsidRPr="005840AC">
        <w:rPr>
          <w:rFonts w:asciiTheme="majorHAnsi" w:hAnsiTheme="majorHAnsi" w:cstheme="majorHAnsi"/>
        </w:rPr>
        <w:t>Als</w:t>
      </w:r>
      <w:r w:rsidRPr="005840AC">
        <w:rPr>
          <w:rFonts w:asciiTheme="majorHAnsi" w:hAnsiTheme="majorHAnsi" w:cstheme="majorHAnsi"/>
        </w:rPr>
        <w:t xml:space="preserve"> zich een </w:t>
      </w:r>
      <w:r w:rsidR="00535E4D" w:rsidRPr="005840AC">
        <w:rPr>
          <w:rFonts w:asciiTheme="majorHAnsi" w:hAnsiTheme="majorHAnsi" w:cstheme="majorHAnsi"/>
        </w:rPr>
        <w:t>overmacht situatie</w:t>
      </w:r>
      <w:r w:rsidRPr="005840AC">
        <w:rPr>
          <w:rFonts w:asciiTheme="majorHAnsi" w:hAnsiTheme="majorHAnsi" w:cstheme="majorHAnsi"/>
        </w:rPr>
        <w:t xml:space="preserve"> voordoet waardoor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1 of meer verplichtingen naar de klant niet kan nakomen, dan worden die verplichtingen opgeschort totdat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er weer aan kan voldoen. </w:t>
      </w:r>
    </w:p>
    <w:p w14:paraId="18A53226" w14:textId="4F48CD4C"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4. Vanaf het moment dat een </w:t>
      </w:r>
      <w:r w:rsidR="00535E4D" w:rsidRPr="005840AC">
        <w:rPr>
          <w:rFonts w:asciiTheme="majorHAnsi" w:hAnsiTheme="majorHAnsi" w:cstheme="majorHAnsi"/>
        </w:rPr>
        <w:t>overmacht situatie</w:t>
      </w:r>
      <w:r w:rsidRPr="005840AC">
        <w:rPr>
          <w:rFonts w:asciiTheme="majorHAnsi" w:hAnsiTheme="majorHAnsi" w:cstheme="majorHAnsi"/>
        </w:rPr>
        <w:t xml:space="preserve"> ten minste 30 kalenderdagen heeft geduurd, mogen beide partijen de overeenkomst schriftelijk geheel of gedeeltelijk ontbinden. </w:t>
      </w:r>
    </w:p>
    <w:p w14:paraId="54E4DE89" w14:textId="66520C57"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5.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is in een </w:t>
      </w:r>
      <w:r w:rsidR="00535E4D" w:rsidRPr="005840AC">
        <w:rPr>
          <w:rFonts w:asciiTheme="majorHAnsi" w:hAnsiTheme="majorHAnsi" w:cstheme="majorHAnsi"/>
        </w:rPr>
        <w:t>overmacht situatie</w:t>
      </w:r>
      <w:r w:rsidRPr="005840AC">
        <w:rPr>
          <w:rFonts w:asciiTheme="majorHAnsi" w:hAnsiTheme="majorHAnsi" w:cstheme="majorHAnsi"/>
        </w:rPr>
        <w:t xml:space="preserve"> geen enkele (schade)vergoeding verschuldigd, ook niet als het als gevolg van de </w:t>
      </w:r>
      <w:r w:rsidR="00535E4D" w:rsidRPr="005840AC">
        <w:rPr>
          <w:rFonts w:asciiTheme="majorHAnsi" w:hAnsiTheme="majorHAnsi" w:cstheme="majorHAnsi"/>
        </w:rPr>
        <w:t>overmacht toestand</w:t>
      </w:r>
      <w:r w:rsidRPr="005840AC">
        <w:rPr>
          <w:rFonts w:asciiTheme="majorHAnsi" w:hAnsiTheme="majorHAnsi" w:cstheme="majorHAnsi"/>
        </w:rPr>
        <w:t xml:space="preserve"> enig voordeel geniet.</w:t>
      </w:r>
      <w:r w:rsidRPr="005840AC">
        <w:rPr>
          <w:rFonts w:asciiTheme="majorHAnsi" w:hAnsiTheme="majorHAnsi" w:cstheme="majorHAnsi"/>
        </w:rPr>
        <w:br/>
      </w:r>
      <w:r w:rsidRPr="005840AC">
        <w:rPr>
          <w:rFonts w:asciiTheme="majorHAnsi" w:hAnsiTheme="majorHAnsi" w:cstheme="majorHAnsi"/>
        </w:rPr>
        <w:br/>
        <w:t>Wijziging van de overeenkomst </w:t>
      </w:r>
      <w:r w:rsidRPr="005840AC">
        <w:rPr>
          <w:rFonts w:asciiTheme="majorHAnsi" w:hAnsiTheme="majorHAnsi" w:cstheme="majorHAnsi"/>
        </w:rPr>
        <w:br/>
        <w:t xml:space="preserve">1. </w:t>
      </w:r>
      <w:r w:rsidR="00535E4D" w:rsidRPr="005840AC">
        <w:rPr>
          <w:rFonts w:asciiTheme="majorHAnsi" w:hAnsiTheme="majorHAnsi" w:cstheme="majorHAnsi"/>
        </w:rPr>
        <w:t>Als</w:t>
      </w:r>
      <w:r w:rsidRPr="005840AC">
        <w:rPr>
          <w:rFonts w:asciiTheme="majorHAnsi" w:hAnsiTheme="majorHAnsi" w:cstheme="majorHAnsi"/>
        </w:rPr>
        <w:t xml:space="preserve"> na het afsluiten van de overeenkomst voor de uitvoering ervan het nodig blijkt om de inhoud ervan te wijzigen of aan te vullen, passen partijen tijdig en in onderling overleg de overeenkomst dienovereenkomstig aan. </w:t>
      </w:r>
    </w:p>
    <w:p w14:paraId="09262E53" w14:textId="77777777" w:rsidR="00535E4D" w:rsidRPr="005840AC" w:rsidRDefault="001C008F" w:rsidP="001C008F">
      <w:pPr>
        <w:rPr>
          <w:rFonts w:asciiTheme="majorHAnsi" w:hAnsiTheme="majorHAnsi" w:cstheme="majorHAnsi"/>
        </w:rPr>
      </w:pPr>
      <w:r w:rsidRPr="005840AC">
        <w:rPr>
          <w:rFonts w:asciiTheme="majorHAnsi" w:hAnsiTheme="majorHAnsi" w:cstheme="majorHAnsi"/>
        </w:rPr>
        <w:t>2. Voorgaand lid is niet van toepassing bij producten die zijn afgenomen in een fysieke winkel. </w:t>
      </w:r>
    </w:p>
    <w:p w14:paraId="2D920FA2" w14:textId="77777777" w:rsidR="0096557F" w:rsidRDefault="0096557F" w:rsidP="001C008F">
      <w:pPr>
        <w:rPr>
          <w:rFonts w:asciiTheme="majorHAnsi" w:hAnsiTheme="majorHAnsi" w:cstheme="majorHAnsi"/>
        </w:rPr>
      </w:pPr>
    </w:p>
    <w:p w14:paraId="79DDC4EB" w14:textId="44E8E438" w:rsidR="00535E4D" w:rsidRPr="005840AC" w:rsidRDefault="001C008F" w:rsidP="001C008F">
      <w:pPr>
        <w:rPr>
          <w:rFonts w:asciiTheme="majorHAnsi" w:hAnsiTheme="majorHAnsi" w:cstheme="majorHAnsi"/>
        </w:rPr>
      </w:pPr>
      <w:r w:rsidRPr="005840AC">
        <w:rPr>
          <w:rFonts w:asciiTheme="majorHAnsi" w:hAnsiTheme="majorHAnsi" w:cstheme="majorHAnsi"/>
        </w:rPr>
        <w:t>Wijziging algemene voorwaarden </w:t>
      </w:r>
      <w:r w:rsidRPr="005840AC">
        <w:rPr>
          <w:rFonts w:asciiTheme="majorHAnsi" w:hAnsiTheme="majorHAnsi" w:cstheme="majorHAnsi"/>
        </w:rPr>
        <w:br/>
        <w:t xml:space="preserve">1.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is gerechtigd deze algemene voorwaarden te wijzigen of aan te vullen. </w:t>
      </w:r>
    </w:p>
    <w:p w14:paraId="489B1876" w14:textId="0F49C09B"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w:t>
      </w:r>
      <w:r w:rsidR="00535E4D" w:rsidRPr="005840AC">
        <w:rPr>
          <w:rFonts w:asciiTheme="majorHAnsi" w:hAnsiTheme="majorHAnsi" w:cstheme="majorHAnsi"/>
        </w:rPr>
        <w:t>Wijzigingen</w:t>
      </w:r>
      <w:r w:rsidRPr="005840AC">
        <w:rPr>
          <w:rFonts w:asciiTheme="majorHAnsi" w:hAnsiTheme="majorHAnsi" w:cstheme="majorHAnsi"/>
        </w:rPr>
        <w:t xml:space="preserve"> van ondergeschikt belang kunnen te allen tijde worden doorgevoerd. </w:t>
      </w:r>
    </w:p>
    <w:p w14:paraId="69B63CDC" w14:textId="0335855B" w:rsidR="00535E4D" w:rsidRPr="005840AC" w:rsidRDefault="00535E4D" w:rsidP="001C008F">
      <w:pPr>
        <w:rPr>
          <w:rFonts w:asciiTheme="majorHAnsi" w:hAnsiTheme="majorHAnsi" w:cstheme="majorHAnsi"/>
        </w:rPr>
      </w:pPr>
      <w:r w:rsidRPr="005840AC">
        <w:rPr>
          <w:rFonts w:asciiTheme="majorHAnsi" w:hAnsiTheme="majorHAnsi" w:cstheme="majorHAnsi"/>
        </w:rPr>
        <w:t>3</w:t>
      </w:r>
      <w:r w:rsidR="001C008F" w:rsidRPr="005840AC">
        <w:rPr>
          <w:rFonts w:asciiTheme="majorHAnsi" w:hAnsiTheme="majorHAnsi" w:cstheme="majorHAnsi"/>
        </w:rPr>
        <w:t>. Consumenten zijn gerechtigd bij een wezenlijke wijziging van de algemene voorwaarden de overeenkomst op te zeggen. </w:t>
      </w:r>
    </w:p>
    <w:p w14:paraId="08A135B1" w14:textId="3FC12BA9" w:rsidR="00535E4D" w:rsidRPr="005840AC" w:rsidRDefault="001C008F" w:rsidP="001C008F">
      <w:pPr>
        <w:rPr>
          <w:rFonts w:asciiTheme="majorHAnsi" w:hAnsiTheme="majorHAnsi" w:cstheme="majorHAnsi"/>
        </w:rPr>
      </w:pPr>
      <w:r w:rsidRPr="005840AC">
        <w:rPr>
          <w:rFonts w:asciiTheme="majorHAnsi" w:hAnsiTheme="majorHAnsi" w:cstheme="majorHAnsi"/>
        </w:rPr>
        <w:br/>
        <w:t>Overgang van rechten </w:t>
      </w:r>
      <w:r w:rsidRPr="005840AC">
        <w:rPr>
          <w:rFonts w:asciiTheme="majorHAnsi" w:hAnsiTheme="majorHAnsi" w:cstheme="majorHAnsi"/>
        </w:rPr>
        <w:br/>
        <w:t xml:space="preserve">1. Rechten van de klant uit een overeenkomst tussen partijen kunnen niet aan derden worden overgedragen zonder de voorafgaande schriftelijke instemming van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535E4D" w:rsidRPr="005840AC">
        <w:rPr>
          <w:rFonts w:asciiTheme="majorHAnsi" w:hAnsiTheme="majorHAnsi" w:cstheme="majorHAnsi"/>
        </w:rPr>
        <w:t>.</w:t>
      </w:r>
    </w:p>
    <w:p w14:paraId="4A84860F" w14:textId="77777777"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Deze bepaling geldt als een beding met </w:t>
      </w:r>
      <w:r w:rsidR="00535E4D" w:rsidRPr="005840AC">
        <w:rPr>
          <w:rFonts w:asciiTheme="majorHAnsi" w:hAnsiTheme="majorHAnsi" w:cstheme="majorHAnsi"/>
        </w:rPr>
        <w:t>goederenrechtelijke</w:t>
      </w:r>
      <w:r w:rsidRPr="005840AC">
        <w:rPr>
          <w:rFonts w:asciiTheme="majorHAnsi" w:hAnsiTheme="majorHAnsi" w:cstheme="majorHAnsi"/>
        </w:rPr>
        <w:t xml:space="preserve"> werking zoals bedoeld in artikel 3:83, tweede lid, Burgerlijk Wetboek. </w:t>
      </w:r>
      <w:r w:rsidRPr="005840AC">
        <w:rPr>
          <w:rFonts w:asciiTheme="majorHAnsi" w:hAnsiTheme="majorHAnsi" w:cstheme="majorHAnsi"/>
        </w:rPr>
        <w:br/>
      </w:r>
    </w:p>
    <w:p w14:paraId="7FEEF76E" w14:textId="77777777" w:rsidR="00535E4D" w:rsidRPr="005840AC" w:rsidRDefault="001C008F" w:rsidP="001C008F">
      <w:pPr>
        <w:rPr>
          <w:rFonts w:asciiTheme="majorHAnsi" w:hAnsiTheme="majorHAnsi" w:cstheme="majorHAnsi"/>
        </w:rPr>
      </w:pPr>
      <w:r w:rsidRPr="005840AC">
        <w:rPr>
          <w:rFonts w:asciiTheme="majorHAnsi" w:hAnsiTheme="majorHAnsi" w:cstheme="majorHAnsi"/>
        </w:rPr>
        <w:t>Gevolgen nietigheid of vernietigbaarheid </w:t>
      </w:r>
      <w:r w:rsidRPr="005840AC">
        <w:rPr>
          <w:rFonts w:asciiTheme="majorHAnsi" w:hAnsiTheme="majorHAnsi" w:cstheme="majorHAnsi"/>
        </w:rPr>
        <w:br/>
        <w:t xml:space="preserve">1. Wanneer één of meerdere bepalingen van deze algemene voorwaarden nietig of vernietigbaar blijken, dan tast dit de overige bepalingen van deze voorwaarden niet aan. </w:t>
      </w:r>
    </w:p>
    <w:p w14:paraId="7E628A09" w14:textId="637366D0" w:rsidR="00535E4D" w:rsidRPr="005840AC" w:rsidRDefault="001C008F" w:rsidP="001C008F">
      <w:pPr>
        <w:rPr>
          <w:rFonts w:asciiTheme="majorHAnsi" w:hAnsiTheme="majorHAnsi" w:cstheme="majorHAnsi"/>
        </w:rPr>
      </w:pPr>
      <w:r w:rsidRPr="005840AC">
        <w:rPr>
          <w:rFonts w:asciiTheme="majorHAnsi" w:hAnsiTheme="majorHAnsi" w:cstheme="majorHAnsi"/>
        </w:rPr>
        <w:t xml:space="preserve">2. Een bepaling die nietig of vernietigbaar is, wordt in dat geval vervangen door een bepaling die het dichtst in de buurt komt van wat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bij het opstellen van de voorwaarden op dat punt voor ogen had.</w:t>
      </w:r>
      <w:r w:rsidRPr="005840AC">
        <w:rPr>
          <w:rFonts w:asciiTheme="majorHAnsi" w:hAnsiTheme="majorHAnsi" w:cstheme="majorHAnsi"/>
        </w:rPr>
        <w:br/>
      </w:r>
      <w:r w:rsidRPr="005840AC">
        <w:rPr>
          <w:rFonts w:asciiTheme="majorHAnsi" w:hAnsiTheme="majorHAnsi" w:cstheme="majorHAnsi"/>
        </w:rPr>
        <w:br/>
        <w:t>Toepasselijk recht en bevoegde rechter </w:t>
      </w:r>
      <w:r w:rsidRPr="005840AC">
        <w:rPr>
          <w:rFonts w:asciiTheme="majorHAnsi" w:hAnsiTheme="majorHAnsi" w:cstheme="majorHAnsi"/>
        </w:rPr>
        <w:br/>
        <w:t xml:space="preserve">1. Op iedere overeenkomst tussen partijen is uitsluitend het Nederlands recht van toepassing. </w:t>
      </w:r>
    </w:p>
    <w:p w14:paraId="612FE8FA" w14:textId="27EA63A7" w:rsidR="001C008F" w:rsidRPr="005840AC" w:rsidRDefault="001C008F" w:rsidP="001C008F">
      <w:pPr>
        <w:rPr>
          <w:rFonts w:asciiTheme="majorHAnsi" w:hAnsiTheme="majorHAnsi" w:cstheme="majorHAnsi"/>
          <w:sz w:val="16"/>
          <w:szCs w:val="16"/>
        </w:rPr>
      </w:pPr>
      <w:r w:rsidRPr="005840AC">
        <w:rPr>
          <w:rFonts w:asciiTheme="majorHAnsi" w:hAnsiTheme="majorHAnsi" w:cstheme="majorHAnsi"/>
        </w:rPr>
        <w:t xml:space="preserve">2. De Nederlandse rechter in het arrondissement waar </w:t>
      </w:r>
      <w:r w:rsidR="0096557F">
        <w:rPr>
          <w:rFonts w:asciiTheme="majorHAnsi" w:hAnsiTheme="majorHAnsi" w:cstheme="majorHAnsi"/>
        </w:rPr>
        <w:t xml:space="preserve">The </w:t>
      </w:r>
      <w:proofErr w:type="spellStart"/>
      <w:r w:rsidR="0096557F">
        <w:rPr>
          <w:rFonts w:asciiTheme="majorHAnsi" w:hAnsiTheme="majorHAnsi" w:cstheme="majorHAnsi"/>
        </w:rPr>
        <w:t>Quiet</w:t>
      </w:r>
      <w:proofErr w:type="spellEnd"/>
      <w:r w:rsidR="0096557F" w:rsidRPr="005840AC">
        <w:rPr>
          <w:rFonts w:asciiTheme="majorHAnsi" w:hAnsiTheme="majorHAnsi" w:cstheme="majorHAnsi"/>
        </w:rPr>
        <w:t xml:space="preserve"> </w:t>
      </w:r>
      <w:r w:rsidRPr="005840AC">
        <w:rPr>
          <w:rFonts w:asciiTheme="majorHAnsi" w:hAnsiTheme="majorHAnsi" w:cstheme="majorHAnsi"/>
        </w:rPr>
        <w:t xml:space="preserve">is gevestigd /praktijk </w:t>
      </w:r>
      <w:r w:rsidR="00535E4D" w:rsidRPr="005840AC">
        <w:rPr>
          <w:rFonts w:asciiTheme="majorHAnsi" w:hAnsiTheme="majorHAnsi" w:cstheme="majorHAnsi"/>
        </w:rPr>
        <w:t>houdt/</w:t>
      </w:r>
      <w:r w:rsidRPr="005840AC">
        <w:rPr>
          <w:rFonts w:asciiTheme="majorHAnsi" w:hAnsiTheme="majorHAnsi" w:cstheme="majorHAnsi"/>
        </w:rPr>
        <w:t>kantoor houdt is exclusief bevoegd om kennis te nemen van eventuele geschillen tussen partijen, tenzij de wet dwingend anders voorschrijft. </w:t>
      </w:r>
      <w:r w:rsidRPr="005840AC">
        <w:rPr>
          <w:rFonts w:asciiTheme="majorHAnsi" w:hAnsiTheme="majorHAnsi" w:cstheme="majorHAnsi"/>
        </w:rPr>
        <w:br/>
      </w:r>
      <w:r w:rsidRPr="005840AC">
        <w:rPr>
          <w:rFonts w:asciiTheme="majorHAnsi" w:hAnsiTheme="majorHAnsi" w:cstheme="majorHAnsi"/>
        </w:rPr>
        <w:br/>
      </w:r>
      <w:r w:rsidRPr="005840AC">
        <w:rPr>
          <w:rFonts w:asciiTheme="majorHAnsi" w:hAnsiTheme="majorHAnsi" w:cstheme="majorHAnsi"/>
          <w:sz w:val="16"/>
          <w:szCs w:val="16"/>
        </w:rPr>
        <w:t xml:space="preserve">Opgesteld op </w:t>
      </w:r>
      <w:r w:rsidR="0096557F">
        <w:rPr>
          <w:rFonts w:asciiTheme="majorHAnsi" w:hAnsiTheme="majorHAnsi" w:cstheme="majorHAnsi"/>
          <w:sz w:val="16"/>
          <w:szCs w:val="16"/>
        </w:rPr>
        <w:t>06</w:t>
      </w:r>
      <w:r w:rsidRPr="005840AC">
        <w:rPr>
          <w:rFonts w:asciiTheme="majorHAnsi" w:hAnsiTheme="majorHAnsi" w:cstheme="majorHAnsi"/>
          <w:sz w:val="16"/>
          <w:szCs w:val="16"/>
        </w:rPr>
        <w:t xml:space="preserve"> </w:t>
      </w:r>
      <w:r w:rsidR="0096557F">
        <w:rPr>
          <w:rFonts w:asciiTheme="majorHAnsi" w:hAnsiTheme="majorHAnsi" w:cstheme="majorHAnsi"/>
          <w:sz w:val="16"/>
          <w:szCs w:val="16"/>
        </w:rPr>
        <w:t>januari 2022</w:t>
      </w:r>
    </w:p>
    <w:p w14:paraId="029549CB" w14:textId="77777777" w:rsidR="00453312" w:rsidRPr="005840AC" w:rsidRDefault="002736D5">
      <w:pPr>
        <w:rPr>
          <w:rFonts w:asciiTheme="majorHAnsi" w:hAnsiTheme="majorHAnsi" w:cstheme="majorHAnsi"/>
        </w:rPr>
      </w:pPr>
    </w:p>
    <w:sectPr w:rsidR="00453312" w:rsidRPr="00584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Ultra Light">
    <w:panose1 w:val="020B0203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650"/>
    <w:multiLevelType w:val="hybridMultilevel"/>
    <w:tmpl w:val="71843A82"/>
    <w:lvl w:ilvl="0" w:tplc="B0703D7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23B61"/>
    <w:multiLevelType w:val="hybridMultilevel"/>
    <w:tmpl w:val="7C7C3F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0F1C3A"/>
    <w:multiLevelType w:val="hybridMultilevel"/>
    <w:tmpl w:val="1C9E251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91110F"/>
    <w:multiLevelType w:val="hybridMultilevel"/>
    <w:tmpl w:val="3AEA7F8C"/>
    <w:lvl w:ilvl="0" w:tplc="FFFFFFFF">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5A30CE"/>
    <w:multiLevelType w:val="hybridMultilevel"/>
    <w:tmpl w:val="A28A1460"/>
    <w:lvl w:ilvl="0" w:tplc="B0703D7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011478"/>
    <w:multiLevelType w:val="hybridMultilevel"/>
    <w:tmpl w:val="D56E7B2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342A2F"/>
    <w:multiLevelType w:val="hybridMultilevel"/>
    <w:tmpl w:val="78A2557A"/>
    <w:lvl w:ilvl="0" w:tplc="79541DC6">
      <w:numFmt w:val="bullet"/>
      <w:lvlText w:val="•"/>
      <w:lvlJc w:val="left"/>
      <w:pPr>
        <w:ind w:left="720" w:hanging="360"/>
      </w:pPr>
      <w:rPr>
        <w:rFonts w:ascii="Avenir Next Ultra Light" w:eastAsiaTheme="minorHAnsi" w:hAnsi="Avenir Next Ultra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CA5538"/>
    <w:multiLevelType w:val="hybridMultilevel"/>
    <w:tmpl w:val="80F8343E"/>
    <w:lvl w:ilvl="0" w:tplc="04130003">
      <w:start w:val="1"/>
      <w:numFmt w:val="bullet"/>
      <w:lvlText w:val="o"/>
      <w:lvlJc w:val="left"/>
      <w:pPr>
        <w:ind w:left="720" w:hanging="360"/>
      </w:pPr>
      <w:rPr>
        <w:rFonts w:ascii="Courier New" w:hAnsi="Courier New" w:cs="Courier New" w:hint="default"/>
      </w:rPr>
    </w:lvl>
    <w:lvl w:ilvl="1" w:tplc="F56CDD86">
      <w:numFmt w:val="bullet"/>
      <w:lvlText w:val=""/>
      <w:lvlJc w:val="left"/>
      <w:pPr>
        <w:ind w:left="1440" w:hanging="360"/>
      </w:pPr>
      <w:rPr>
        <w:rFonts w:ascii="Symbol" w:eastAsiaTheme="minorHAnsi" w:hAnsi="Symbol" w:cstheme="minorBidi" w:hint="default"/>
      </w:rPr>
    </w:lvl>
    <w:lvl w:ilvl="2" w:tplc="821CCDC2">
      <w:numFmt w:val="bullet"/>
      <w:lvlText w:val="•"/>
      <w:lvlJc w:val="left"/>
      <w:pPr>
        <w:ind w:left="2160" w:hanging="360"/>
      </w:pPr>
      <w:rPr>
        <w:rFonts w:ascii="Avenir Next Ultra Light" w:eastAsiaTheme="minorHAnsi" w:hAnsi="Avenir Next Ultra Light"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E17042"/>
    <w:multiLevelType w:val="hybridMultilevel"/>
    <w:tmpl w:val="C5D058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D16C3C"/>
    <w:multiLevelType w:val="hybridMultilevel"/>
    <w:tmpl w:val="0C2A18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3"/>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F"/>
    <w:rsid w:val="001C008F"/>
    <w:rsid w:val="0022554E"/>
    <w:rsid w:val="002736D5"/>
    <w:rsid w:val="0028763B"/>
    <w:rsid w:val="002E025C"/>
    <w:rsid w:val="0031677A"/>
    <w:rsid w:val="00535E4D"/>
    <w:rsid w:val="005840AC"/>
    <w:rsid w:val="00691A88"/>
    <w:rsid w:val="00730F8A"/>
    <w:rsid w:val="00793B86"/>
    <w:rsid w:val="008E4F57"/>
    <w:rsid w:val="00951E13"/>
    <w:rsid w:val="0096557F"/>
    <w:rsid w:val="00B40022"/>
    <w:rsid w:val="00D019C3"/>
    <w:rsid w:val="00DC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327C57"/>
  <w15:chartTrackingRefBased/>
  <w15:docId w15:val="{EFE7EADE-83E3-F549-9ADC-62CBECCA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008F"/>
    <w:rPr>
      <w:color w:val="0563C1" w:themeColor="hyperlink"/>
      <w:u w:val="single"/>
    </w:rPr>
  </w:style>
  <w:style w:type="character" w:styleId="Onopgelostemelding">
    <w:name w:val="Unresolved Mention"/>
    <w:basedOn w:val="Standaardalinea-lettertype"/>
    <w:uiPriority w:val="99"/>
    <w:semiHidden/>
    <w:unhideWhenUsed/>
    <w:rsid w:val="001C008F"/>
    <w:rPr>
      <w:color w:val="605E5C"/>
      <w:shd w:val="clear" w:color="auto" w:fill="E1DFDD"/>
    </w:rPr>
  </w:style>
  <w:style w:type="paragraph" w:styleId="Lijstalinea">
    <w:name w:val="List Paragraph"/>
    <w:basedOn w:val="Standaard"/>
    <w:uiPriority w:val="34"/>
    <w:qFormat/>
    <w:rsid w:val="00793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47376">
      <w:bodyDiv w:val="1"/>
      <w:marLeft w:val="0"/>
      <w:marRight w:val="0"/>
      <w:marTop w:val="0"/>
      <w:marBottom w:val="0"/>
      <w:divBdr>
        <w:top w:val="none" w:sz="0" w:space="0" w:color="auto"/>
        <w:left w:val="none" w:sz="0" w:space="0" w:color="auto"/>
        <w:bottom w:val="none" w:sz="0" w:space="0" w:color="auto"/>
        <w:right w:val="none" w:sz="0" w:space="0" w:color="auto"/>
      </w:divBdr>
    </w:div>
    <w:div w:id="1374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hequi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quiet.nl" TargetMode="External"/><Relationship Id="rId5" Type="http://schemas.openxmlformats.org/officeDocument/2006/relationships/hyperlink" Target="mailto:info@thequiet.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3746</Words>
  <Characters>20604</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Nimué (N.M.R.) Franken</dc:creator>
  <cp:keywords/>
  <dc:description/>
  <cp:lastModifiedBy>Franken,Wynonna W.L.R.</cp:lastModifiedBy>
  <cp:revision>5</cp:revision>
  <dcterms:created xsi:type="dcterms:W3CDTF">2022-01-06T13:50:00Z</dcterms:created>
  <dcterms:modified xsi:type="dcterms:W3CDTF">2022-01-22T14:49:00Z</dcterms:modified>
</cp:coreProperties>
</file>